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Style w:val="TableGrid"/>
        <w:tblW w:w="10344" w:type="dxa"/>
        <w:tblInd w:w="108" w:type="dxa"/>
        <w:tblLook w:val="04A0"/>
      </w:tblPr>
      <w:tblGrid>
        <w:gridCol w:w="1447"/>
        <w:gridCol w:w="7058"/>
        <w:gridCol w:w="1839"/>
      </w:tblGrid>
      <w:tr w:rsidTr="00253A5D">
        <w:tblPrEx>
          <w:tblW w:w="10344" w:type="dxa"/>
          <w:tblInd w:w="108" w:type="dxa"/>
          <w:tblLook w:val="04A0"/>
        </w:tblPrEx>
        <w:trPr>
          <w:trHeight w:val="983"/>
        </w:trPr>
        <w:tc>
          <w:tcPr>
            <w:tcW w:w="1447" w:type="dxa"/>
            <w:vAlign w:val="center"/>
          </w:tcPr>
          <w:p w:rsidR="006943A0" w:rsidRPr="00B852C3" w:rsidP="006943A0">
            <w:pPr>
              <w:spacing w:line="360" w:lineRule="auto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852C3">
              <w:rPr>
                <w:b/>
                <w:bCs/>
                <w:color w:val="FF0000"/>
                <w:sz w:val="22"/>
                <w:szCs w:val="22"/>
              </w:rPr>
              <w:t>KRİTER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FF0000"/>
                <w:sz w:val="22"/>
                <w:szCs w:val="22"/>
              </w:rPr>
            </w:pPr>
            <w:r w:rsidRPr="00B852C3">
              <w:rPr>
                <w:b/>
                <w:bCs/>
                <w:color w:val="FF0000"/>
                <w:sz w:val="22"/>
                <w:szCs w:val="22"/>
              </w:rPr>
              <w:t>NO</w:t>
            </w:r>
          </w:p>
        </w:tc>
        <w:tc>
          <w:tcPr>
            <w:tcW w:w="7058" w:type="dxa"/>
          </w:tcPr>
          <w:p w:rsidR="006943A0" w:rsidRPr="00B852C3" w:rsidP="006943A0">
            <w:pPr>
              <w:spacing w:line="360" w:lineRule="auto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852C3">
              <w:rPr>
                <w:b/>
                <w:bCs/>
                <w:color w:val="FF0000"/>
                <w:sz w:val="22"/>
                <w:szCs w:val="22"/>
              </w:rPr>
              <w:t>KRİTERİN ADI</w:t>
            </w:r>
            <w:bookmarkStart w:id="0" w:name="_GoBack"/>
            <w:bookmarkEnd w:id="0"/>
          </w:p>
        </w:tc>
        <w:tc>
          <w:tcPr>
            <w:tcW w:w="1839" w:type="dxa"/>
            <w:vAlign w:val="center"/>
          </w:tcPr>
          <w:p w:rsidR="006943A0" w:rsidRPr="00B852C3" w:rsidP="006943A0">
            <w:pPr>
              <w:spacing w:line="360" w:lineRule="auto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B852C3">
              <w:rPr>
                <w:b/>
                <w:bCs/>
                <w:color w:val="FF0000"/>
                <w:sz w:val="22"/>
                <w:szCs w:val="22"/>
              </w:rPr>
              <w:t>YERİNE GEÇEN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FF0000"/>
                <w:sz w:val="22"/>
                <w:szCs w:val="22"/>
              </w:rPr>
            </w:pPr>
            <w:r w:rsidRPr="00B852C3">
              <w:rPr>
                <w:b/>
                <w:bCs/>
                <w:color w:val="FF0000"/>
                <w:sz w:val="22"/>
                <w:szCs w:val="22"/>
              </w:rPr>
              <w:t>STANDARD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SERVİSLER-ENDÜSTRİEL TİP ÇAMAŞIRHANE MAKİNALARI, BULAŞIK YIKAMA MAKİNALARI, SOĞUTUCULAR, MUTFAK MAKİNA VE EKİPMANLARINA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TS 12859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SERVİSLER-GENEL AMAÇLI AKIŞKAN SİSTEMLERİ VE BİLEŞENLERİ ALET VE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12844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 –KARAVAN YAŞAM KONTEYNERLERİ ÇELİK BİNALAR VB. MAMÜLLERE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13577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SERVİSLER-İKLİMLENDİRME CİHAZLARINA </w:t>
            </w:r>
            <w:r w:rsidRPr="003B354C">
              <w:rPr>
                <w:sz w:val="22"/>
                <w:szCs w:val="22"/>
                <w:lang w:val="de-DE"/>
              </w:rPr>
              <w:t>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12850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SERVİSLER-HER TÜRLÜ AHŞAP, PLASTİK, ALÜMİNYUM, TÜL VE KUMAŞ'DAN MAMÜL PERDELER VE AKERDEON KAPILAR (MANUEL VEYA UZAKTAN KUMANDALI)’A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13603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SERVİSLER-SİMULTANE ÇEVİRİ SİSTEMLERİ’NE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13562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SERVİSLER-FAX MAKİNALARINA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12749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YERİNE GEÇEN STANDARD VEYA KRİTER YOKTUR. ANCAK BU KRİTERİ KARŞILAYABİLECEK STANDARDLARI BULUNMAKTA, PTT VE DİĞER ÖZEL KURULUŞLARIN BELGELENDİRİLMESİ BU STANDARDLARDAN YAPILMAKTADIR.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TS 11595,</w:t>
            </w:r>
          </w:p>
          <w:p w:rsidR="006943A0" w:rsidRPr="003B354C" w:rsidP="006943A0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TS 12810,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TS 11371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SANAYİ TİPİ TEMİZLİK MAKİNALARI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12859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SERVİSLER-TEKSİR, OZALİT VB. BASKI MAKİNALARINA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12909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SERVİSLER-HAŞERE İLAÇLAMA MAKİNALARINA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12659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SERVİSLER-GENEL AMAÇLI AKIŞKAN SİSTEMLERİ VE BİLEŞENLER, KOMPRESÖRLER VE PNOMATİK MAKİNALARA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12870,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rPr>
          <w:trHeight w:val="331"/>
        </w:trPr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YERLERİ-SANAYİ TİPİ TEMİZLİK MAKİNALARI VE KİMYASAL TEMİZLİK MADDELERİ SATIŞ MAĞZALARI 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13283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rPr>
          <w:trHeight w:val="331"/>
        </w:trPr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SERVİSLER-HAFİF İŞ VE İNŞAAT MAKİNALARINA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13288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SERVİSLER-KÖPEK KOVUCU CİHAZINA HİZMET YERİ YETİRLİLİK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13315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SERVİSLER-KAPI AÇMA/KAPAMA SİSTEM VE KİLİTLERİNE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13590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SERVİSLER-YAZILIM HİZMETLERİ VEREN İŞ YERLERİNE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13149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SERVİSLER-GÖRÜNTÜLÜ SESLİ DAHİLİ HABERLEŞME CİHAZLARINA (AUDİO AND AUDİO-VİDEO İNTERCOM)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13229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SERVİSLER-ÖDEME NOKTASI TERMİNALİ (POS MAKİNALARI) VE EL TERMİNALLERİNE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12963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SERVİSLER-OTOMATİK VEYA MANUEL KAPI SİSTEMLERİNE (DAİRESEL, YANA KAYAR, KATLANABİLİR, PANJUR VB.)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12558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CİLT MAKİNALARI, LAMİNASYON MAKİNALARI VE SIRT GEÇİRME MAKİNALARINA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13591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SERVİSLER-POLİSAJ MAKİNALARINA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13419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YÜKSEK TİTREŞİMLİ PARÇALARIN BALANSLARINI YAPAN İŞYERLERİNE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SERVİSLER-YOL SÜPÜRGELERİNE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SERVİSLER-ASANSÖR TAHRİK MAKİNASINA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13736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 BETON MAKİNALARI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13288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SERVİSLER- TELSİZ CİHAZLARI VE SANTRALLERİNE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13100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SERVİSLER- ENDÜSTRİEL AMAÇLI TEST VE ÖLÇÜ ALETLERİNE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13201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SERVİSLER- EPİLASYON, CİLT BAKIMI, ZAYIFLAMA, MASAJ VB. CİHAZLARA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13193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SERVİSLER- ELEKTRONİK YAZAR KASALARA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13004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SERVİSLER- KARAYOLU ARAÇLARI SOĞUTMA CİHAZLARI MONTAJ TAMİR VE BAKIM HİZMETİ VEREN SERVİSLERE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13070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MARKA PATENT DANIŞMANLIĞI YAPAN İŞYERLERİNE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13340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 – ÖZEL VEYA SPORTİF AMAÇLI ARAZİ TAŞITLARINA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13641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SERVİSLER-METAL DEDEKTÖRLERİNE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</w:tcPr>
          <w:p w:rsidR="006943A0" w:rsidRPr="003B354C" w:rsidP="006943A0">
            <w:pPr>
              <w:spacing w:before="60" w:after="100" w:afterAutospacing="1" w:line="360" w:lineRule="auto"/>
              <w:jc w:val="center"/>
              <w:outlineLvl w:val="2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SERVİSLER-ÇELİK RAF, KORUGAN, KALIP, İSKELE VE AKSESUARLARIN HİZMET YERİ YETERLİLİK BELGESİ VERİLMESİNE ESAS KRİTERLER</w:t>
            </w:r>
          </w:p>
        </w:tc>
        <w:tc>
          <w:tcPr>
            <w:tcW w:w="1839" w:type="dxa"/>
          </w:tcPr>
          <w:p w:rsidR="006943A0" w:rsidRPr="003B354C" w:rsidP="006943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354C">
              <w:rPr>
                <w:rFonts w:eastAsiaTheme="minorHAnsi"/>
                <w:bCs/>
                <w:sz w:val="22"/>
                <w:szCs w:val="22"/>
                <w:lang w:eastAsia="en-US"/>
              </w:rPr>
              <w:t>TS 13861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38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İŞ YERLERİ – TIBBİ ATIK TAŞIMACILIĞI YAPAN YERLER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13354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39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  <w:lang w:val="en-AU"/>
              </w:rPr>
              <w:t xml:space="preserve">YETKİLİ SERVİSLER - TAKOGRAF CİHAZLARINA </w:t>
            </w:r>
            <w:r w:rsidRPr="003B354C">
              <w:rPr>
                <w:sz w:val="22"/>
                <w:szCs w:val="22"/>
                <w:lang w:val="de-DE"/>
              </w:rPr>
              <w:t>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TS 13522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NEMLENDİRME ÜNİTE VE EKİPMANLARINA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10079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YERLERİ-MATBAA MAKİNALARI VE DONANIMLARI İLE SARF MALZEMELERİ SATIŞI YAPAN-GENEL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13267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SERVİSLER BİLGİSAYAR DESTEKLİ ÇİZİM MASALARINA, YAZICILARA VB.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13147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ELEKTRONIK MÜZİK ENSTRÜMANLARINA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12890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SÜT SAĞMA MAKİNALARINA HİZMET YERİ YETERLİK BELGESİ VERİLMESİNE ESAS KRİTER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12600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 GSM TEST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13218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SERVİSLER-TÜFEK VE TABANCALARA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13453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RADYATÖR VE HİDROFORLARA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12852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49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BAKIM VE MONTAJ SERVİSLERİ SIHHİ TESİSAT, KALORİFER TESİSATI, RADYATÖR VİTRİFİYE,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13072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GENEL AMAÇLI AKIŞKAN SİSTEMLERİ VE BİLEŞENLERİNE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12873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SERVİSLER-SOĞUK HAVA ODA VE DEPOLARINA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13563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TRAFİK SİNYALİZASYON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13170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SAYAÇLAR VE ÖLÇME SİSTEMLERİNE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12226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SPOT ISITICILARA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13547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55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ÇELİK PARA KASALARINA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56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SAAT MAKİNELERİNE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13187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57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 xml:space="preserve">YETKİLİ </w:t>
            </w:r>
            <w:r w:rsidRPr="003B354C">
              <w:rPr>
                <w:color w:val="333333"/>
                <w:sz w:val="22"/>
                <w:szCs w:val="22"/>
              </w:rPr>
              <w:t xml:space="preserve">SERVİSLER- KART YAPIM CİHAZI (KART PRİNTERİ)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TS 13576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58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PRİNTER KARTUŞLARI DOLUM MERKEZLERİNE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13587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59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SERVİSLER, TELEVİZYON ANTENLERİNE (ÇATI VE DAHİLİ VB.)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13241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60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SERVİSLER-TARIM ALET VE MAKİNALARI-SULAMA SİSTEMLERİNE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61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YETKİLİ SERVİSLER OTOMATİK OTOPARK SİSTEMLERİNE HİZMET VEREN SERVİSLERE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13624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GENEL AMAÇLI ISITICILARA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12859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KÖMÜR SATIŞ DEPOLARI İLE İLGİLİ 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13355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GENEL AMAÇLI AKIŞKAN SİSTEMLERİ VE BİLEŞENLERİ ALET VE CİHAZLARI HAVA KALİTESİ, BOİ, ORGANİK BİLEŞİK, TOZ VB. ÖLÇME VE BACA GAZI, SU, ATIKSU, ORGANİK HALOJEN VB.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13564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İŞ MAKİNASINA MONTELİ HİDROLİK KAYA KIRICILARINA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13155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KARA YOLU TAŞITLARI-ÖZEL AMAÇLI TAŞITLARA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-ARAYAN NUMARAYI GÖSTEREN CİHAZLARA (CALLER ID)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69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SERVİSLER-BEBEK DİNLEME CİHAZINA HİZMET YERİ YETERLİLİK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ELEKTRİK, ELEKTRONİK VE MEKANİK TARTI ALETLERİNE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12962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SERVİSLER-KARA YOLU TAŞITLARI-RÖMORK YARI RÖMORK VE BUNLARIN ÜZERİNE MONTE EDİLEN EKİPMANLARA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72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YERLERİ-ALÜMİNYUM YAPI MALZEMELERİ SATIŞI YAPAN-GENEL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13313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73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SERVİSLER-GAZ ARMATÜRLERİ İÇİN –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75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YERLERİ-ALARM İZLEME HİZMETİ VEREN-GENEL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13257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YETKİLİ TAMİR VE BAKIM SERVİSLERİ, SAĞLIK SEKTÖRÜNDE KULLANILAN CERRAHİ EL ALETLERİNDE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13011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SERVİSLERİ, TIBBİ AMAÇLI HASTANE MEFRUŞATI VE EKİPMANLARI’NA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13005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SERVİSLERİ, KARAYOLU ARAÇLARINDA KULLANILAN MESAFE ÖLÇÜM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13574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79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OKUL KANTİNLERİ-GENEL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13284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80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-UYDU TELSİZ TELEFON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13107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81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SERVİSLER-GENEL AMAÇLI AKIŞKAN DEPOLAMA TANKLARI VE EKİPMANLARINA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82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en-AU"/>
              </w:rPr>
              <w:t>YETKİLİ SERVİSLER –BİLGİSAYARLI OYUN MAKİNALARI  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TS 13520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84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en-AU"/>
              </w:rPr>
              <w:t>YETKİLİ SERVİSLER – ELEKTRONİK VE ELEKTROMANYETİK RÖLELER VE KONTROL CİHAZLARINA (ISI, NEM, BASINÇ, DEVİR, HIZ (DAİRESEL), SAYICI, EKSEN)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TS 12831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85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SERVİSLERİ-ARAÇÜSTÜ BASINÇLI KAP/TANK MAMÜLLERİNE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13089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en-AU"/>
              </w:rPr>
              <w:t>86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TAMİR VE BAKIM SERVİSLERİ-ASFALT HAZIRLAMA TESİSLERİNE (ASFALT PLENTİ)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13579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en-AU"/>
              </w:rPr>
              <w:t>87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TAMİR VE BAKIM SERVİSLERİ-FİBERGLAS (PEKİŞTİRİLMİŞ POLYESTER)DEN MAMÜL TANKLARA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en-AU"/>
              </w:rPr>
              <w:t>88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SERVİSLER-HÜCRESEL LİNK CİHAZI (CEP TELEFONU HATTININ BÜRO TELEFON SANTRALINA BAĞLANMASIYLA, SANTRALA BAĞLI DİĞER HATLARCADA KULLANIMINI SAĞLAYAN CİHAZ) SERVİSLERİNE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13306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en-AU"/>
              </w:rPr>
              <w:t>89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SERVİSLER-MEKANİK VE DİJİTAL TOPOGRAFİK ALETLERE (TEODOLİT, NİVO PRİZMA, MİRA, SEHPA, VERİ TOPLAYICI, POLETER, TAKOMETRE, MESAFE ÖLÇER, TEDOLİD BATARYALARI, JALON VB.) HIZMET YETERLILIK BELGESI VERILMESINE ESAS KRITERLER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13165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ASANSÖRLER, YÜRÜYEN MERDİVENLER, YÜRÜYEN YOLCU BANTLARINDA KULLANILAN KUMANDA PANOSU, KUMANDA KARTI VB. ÜRÜNLERE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13561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SERVİSLER-NETWORK YAN BİLEŞENLERİ VE SİSTEMLERİNE (TOTAL, KONTROL KARTI VE KUTUSU, ANAHTARLAMA KUTUSU VB.)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13242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SERVİSLER-SESLİ İNTERAKTİF MESAJ SİSTEMLERİ, ETKİLEŞİMLİ SESLİ BİLGİ SİSTEMLERİ VE DİGİTAL SES KAYIT SİSTEMLERİNE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HİBRİT ENERJİ ÜRETİM SİSTEMLERİNE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NEM ALMA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10079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HER TÜRLÜ SAÇ KESME VE ŞEKİLLENDİRME MAKİNASINA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13144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98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MİKRO İŞLEMCİ KONTROLLÜ VOLTAJ REGÜLATÖRLERİNE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13559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  <w:lang w:val="de-DE"/>
              </w:rPr>
              <w:t>YETKILI SERVİSLER SESLİ YANIT SİSTEMLERİNE HİZMET YERİ YETERLİLİK BELGESİ VERİLMESİNE ESAS KRİTERLER</w:t>
            </w:r>
            <w:r w:rsidRPr="003B35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13634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SERVİSLER-IŞINLI (X-RAY) KONTROL CİHAZLARINA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12540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YAPISAL KABLOLAMA HİZMETİ VEREN İŞYERLERİNE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13164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  <w:lang w:val="de-DE"/>
              </w:rPr>
              <w:t>YETKILI SERVİSLER REDÜKTÖR’E HİZMET YERİ YETERLİLİK BELGESİ VERİLMESİNE ESAS KRİTERLER</w:t>
            </w:r>
            <w:r w:rsidRPr="003B35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13468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SERVİSLER-BLOWER (HAVA KÖRÜĞÜ)‘LERE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13807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SERVİSLER-İNTERNET ÜZERİNDEN SESLİ VERİ İLETİŞİM (TELEFON GÖRÜŞMESİ)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 TOZ TUTMA ÜNİTELERİ (FİLTRE)’NE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13580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SERVİSLER-OPTİK FORM OKUYUCULARINA FORM ÜRETİMİ (DİZAYN VE BASKI) VE FORM OKUNMASI İÇİN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12162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109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-BAZ İSTASYONLARINA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KRİTER 217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110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ELEKTROMANYETİK VEYA RADYO FREKANSLI TANIMLAMA SİSTEM VE ELEMANLARINA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12498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111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SERVİSLER-TURNİKE VE BARİYERLERE AİT KONTROL SİSTEMLERİNE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12540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112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İŞYERLERİ-ÇEVRE TEMİZLİĞİ İŞLERİ İÇİN-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113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SERVİSLER-VİDEO HABERLEŞME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13588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114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ALÜMİNYUM YAPI SİSTEMLERİ İMALATINA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13177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115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YERLERİ-HAZIR GİYİM ÜRÜNLERİ SATIŞ YERLERİ-GENEL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13367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116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AKARYAKIT DEPOLAMA VE DOLUM TESİSLERİ GENEL KURALLARI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13260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118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YERLERİ-ÇEVİRİ(TERCÜME) BÜROLARI-GENEL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13341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119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 ELEKTRONİK, TELEKOMÜNİKASYON ALET VE CİHAZLARINA (PROGRAMLANABİLİR OTOMASYON SİSTEMLERİ)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120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hyperlink r:id="rId4" w:tooltip="120-YETKÃ" w:history="1">
              <w:r w:rsidRPr="003B354C">
                <w:rPr>
                  <w:sz w:val="22"/>
                  <w:szCs w:val="22"/>
                </w:rPr>
                <w:t xml:space="preserve">YETKİLİ SERVİSLER-MİKROFİLMLİ VE ELEKTRONİK GÖRÜNTÜ İŞLEME SİSTEMİNE HİZMET YERİ YETERLİLİK BELGESİ VERİLMESİNE ESAS KRİTERLER </w:t>
              </w:r>
            </w:hyperlink>
            <w:r w:rsidRPr="003B35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13697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121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SERVİSLER-TALAŞLI, TALAŞSIZ İŞLEME MERKEZLERİNİN (CNC TEZĞAHLARININ) ELEKTRİK, ELEKTRONİK VE MEKANİK SİSTEMLERİNE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12710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122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SERVİSLER-TAHRİBATLI, TAHRİBATSIZ, FİZİKSEL VE KİMYASAL LABORATUVAR TEST CİHAZLARI VE ALETLERİNE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13201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</w:p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124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GPS VE BENZERİ UYDU YARDIMI İLE KONUM BELİRLEME CİHAZLARINA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13560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125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SERVİSLER, DEĞİRMEN MAKİNALARINA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127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PEYZAJCILIK HİZMETLERİ-DANIŞMANLIK; PROJE YAPMA VE UYGULAMA YEŞİL ALANLARIN BAKIM, ONARIM, İLAÇLAMA VE TEMİZLİĞİ-GENELKRİTERLER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128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YETKİLİ SERVİSLER-MOTOR YENİLEME MAKİNALARINA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13808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129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 KÜVET VE DUŞA KABİN SİSTEMLERİNE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12988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130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hyperlink r:id="rId5" w:tooltip="&amp;nbsp;130-YETKÃ" w:history="1">
              <w:r w:rsidRPr="003B354C">
                <w:rPr>
                  <w:sz w:val="22"/>
                  <w:szCs w:val="22"/>
                </w:rPr>
                <w:t xml:space="preserve">YETKİLİ TAMİR VE BAKIM SERVİSLERİ, REKLAM HİZMETİ VEREN İŞYERLERİNİN TAMİR BAKIM VE MONTAJ SERVİSLERİNE HİZMET YERİ YETERLİLİK BELGESİ VERİLMESİNE ESAS KRİTERLER 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13684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131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– YAYLI YATAKLAR İÇİN –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132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MOBİL TAHAKKUK HİZMETİ VEREN İŞYERLERİNE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13230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134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SERVİSLER, ALÇAK GERİLİM ANAHTARLAMA VE KONTROL DÜZENLERİNE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13602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136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sz w:val="22"/>
                <w:szCs w:val="22"/>
                <w:lang w:val="en-US"/>
              </w:rPr>
            </w:pPr>
            <w:r w:rsidRPr="003B354C">
              <w:rPr>
                <w:sz w:val="22"/>
                <w:szCs w:val="22"/>
                <w:lang w:val="en-US"/>
              </w:rPr>
              <w:t>YETKİLİ SERVİSLER PROGRAMLANABİLİR POSTALAMA OTOMASYON SİSTEMLERİNE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137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-FUEL OIL KALORİFER YAKITI (SO2) KÜKÜRT ARITM MAKİNALARINA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13142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138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-ZEMİN, ASFALT, BETON TEST LABORATUVAR CİHAZLARİNA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139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DENİZ ARAÇLARI KLİMA CİHAZLARI MONTAJ TAMİR VE BAKIM HİZMETİ VEREN SERVİSLERE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</w:tcPr>
          <w:p w:rsidR="006943A0" w:rsidRPr="003B354C" w:rsidP="006943A0">
            <w:pPr>
              <w:spacing w:before="60" w:after="100" w:afterAutospacing="1" w:line="360" w:lineRule="auto"/>
              <w:jc w:val="center"/>
              <w:outlineLvl w:val="2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140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hyperlink r:id="rId6" w:tooltip=" &amp;nbsp;140-YETKÃ" w:history="1">
              <w:r w:rsidRPr="003B354C">
                <w:rPr>
                  <w:sz w:val="22"/>
                  <w:szCs w:val="22"/>
                </w:rPr>
                <w:t xml:space="preserve">YETKİLİ SERVİSLER-INFRARED KORUMA SİSTEMLERİ VE BOYAMA KURUTMA KABİNLERİNE ELEKTROSTATİK TOZ BOYA CİHAZLARI VE YAŞ BOYA CİHAZLARINA HİZMET YERİ YETERLİLİK BELGESİ VERİLMESİNE ESAS KRİTERLER </w:t>
              </w:r>
            </w:hyperlink>
          </w:p>
        </w:tc>
        <w:tc>
          <w:tcPr>
            <w:tcW w:w="1839" w:type="dxa"/>
          </w:tcPr>
          <w:p w:rsidR="006943A0" w:rsidRPr="003B354C" w:rsidP="006943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354C">
              <w:rPr>
                <w:rFonts w:eastAsiaTheme="minorHAnsi"/>
                <w:bCs/>
                <w:sz w:val="22"/>
                <w:szCs w:val="22"/>
                <w:lang w:eastAsia="en-US"/>
              </w:rPr>
              <w:t>TS 13863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141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SERVİSLERİ, GÖRÜNTÜLÜ, DUYURU İLE SIRA VERME SİSTEMİ (SIRAMATIK)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13166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SERVİSLER-LED’Lİ GRAFİK TABANLI GÖRÜNTÜLÜ, YAZI, GRAFİK GÖSTERİMLİ BİLGİ SİSTEM CİHAZLARINA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YETKİLİ SERVİSLER-VERİ İLETİMİNDE KULLANILAN SİNYAL DÖNÜŞTÜRME İŞLEMİ YAPAN ARABİRİM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TS 13617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HER TÜRLÜ KAĞIT KESME MAKİNASINA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13150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SERVİSLER-GÖRÜNTÜ KAYIT SİSTEMLİ HIZ TESPİT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13368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SERVİSLER-SES, DATA, GÖRÜNTÜ İLETİMİNİ YAPAN TEKLİ VE ÇOKLU YÖNLENDİRME İŞLEMİ YAPAN NETWORK AĞINA UYUMLU TELEFON ŞEBEKESİNE BAĞLANAN PROGRAMLANABİLİR ÖZELLİĞİ OLAN CİHAZLARA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149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ÜÇ BOYUTLU KOORDİNAT ÖLÇME CİHAZLARI, YÜZEY KALİTESİ ÖLÇÜM CİHAZLARI DAİRESELLİK VE FORM ÖLÇÜM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13201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150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hyperlink r:id="rId7" w:tooltip="&amp;nbsp;150-YETKÃ" w:history="1">
              <w:r w:rsidRPr="003B354C">
                <w:rPr>
                  <w:sz w:val="22"/>
                  <w:szCs w:val="22"/>
                </w:rPr>
                <w:t xml:space="preserve">YETKİLİ SERVİSLER-HAYVANCILIK VE VETERİNERLİK HİZMETLERİNDE KULLANILAN SAĞLIK AMAÇLI TEŞHİS VE TEDAVİ CİHAZLARI İÇİN HİZMET YERİ YETERLİLİK BELGESİ VERİLMESİNE ESAS KRİTERLER </w:t>
              </w:r>
            </w:hyperlink>
            <w:r w:rsidRPr="003B35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13711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151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-ELEKTROFÜZYON KAYNAK MAKİNALARINA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12709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152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HASTA-HEMŞİRE ÇAĞRI SİSTEMLERİNE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153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hyperlink r:id="rId8" w:tooltip="153-YETKÃ" w:history="1">
              <w:r w:rsidRPr="003B354C">
                <w:rPr>
                  <w:sz w:val="22"/>
                  <w:szCs w:val="22"/>
                </w:rPr>
                <w:t>YETKİLİ SERVİSLER-NEON LAMBALI REKLAM TABELALARINA BAKIM, ONARIM VE MONTAJ HİZMETİ VEREN İŞYERLERİNE HİZMET YERİ YETERLİLİK BELGESİ VERİLMESİNE ESAS KRİTERLER</w:t>
              </w:r>
            </w:hyperlink>
            <w:r w:rsidRPr="003B35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13684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154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– CEP TELEFONU AKSESUAR VE DONANIMLARININ BAKIM ONARIM VE MONTAJ HİZMETLERİNİ YAPAN İŞYERLERİNE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13548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155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SERVİSLER-TELEFON HATTINA BAĞLANAN TELEFON KONUŞMA ÜCRETİNİ BELİRLEYEN PROGRAMLANABİLİR CİHAZLARA HİZMET YERİ YETERLİLİK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158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>İPTAL EDİLMİŞTİR.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162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hyperlink r:id="rId9" w:tooltip="&amp;nbsp;162-YETKÃ" w:history="1">
              <w:r w:rsidRPr="003B354C">
                <w:rPr>
                  <w:sz w:val="22"/>
                  <w:szCs w:val="22"/>
                </w:rPr>
                <w:t>YETKİLİ SERVİSLER-HAVA SOLUNUM SİSTEMLERİ VE EKİPMANLARA HİZMET VEREN İŞYERLERİNE HİZMET YERİ YETERLİLİK BELGESİ VERİLMESİNE ESAS KRİTERLER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13698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163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hyperlink r:id="rId10" w:tooltip="&amp;nbsp;163-YETKÃ" w:history="1">
              <w:r w:rsidRPr="003B354C">
                <w:rPr>
                  <w:sz w:val="22"/>
                  <w:szCs w:val="22"/>
                </w:rPr>
                <w:t>YETKİLİ SERVİSLER-ACİL GÜVENLİK DUŞLARINA HİZMET VEREN İŞYERLERİNE HİZMET YERİ YETERLİLİK BELGESİ VERİLMESİNE ESAS KRİTERLER</w:t>
              </w:r>
            </w:hyperlink>
            <w:r w:rsidRPr="003B35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13696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164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 SOLUNUMLA İLGİLİ KORUYUCU VE EKİPMANLARA HİZMET VEREN İŞYERLERİNE HİZMET YERİ YETERLİLİK BELGESİ VERİLMESİNE ESAS KRİTERLER KONTROL LİSTESİ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13737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165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SERVİSLER-TARIM MAKİNA, TECHİZAT VE ARAÇLARINA HİZMET VEREN İŞYERLERİNE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12658,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12659,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12531,</w:t>
            </w:r>
          </w:p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12533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168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  <w:lang w:val="en-US"/>
              </w:rPr>
              <w:t>YETKİLİ SERVİSLER- MOTOR TEST CIHAZI / TEZGAHI (BREMZE) İÇIN SERVIS HIZMETI VEREN İŞYERLERİNE HİZMET YERİ YETERLILIK BELGESI VERILMESINE ESAS KRITERLER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TS 13523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169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hyperlink r:id="rId11" w:tooltip=" &amp;nbsp;169-YETKÃ" w:history="1">
              <w:r w:rsidRPr="003B354C">
                <w:rPr>
                  <w:sz w:val="22"/>
                  <w:szCs w:val="22"/>
                </w:rPr>
                <w:t>YETKİLİ SERVİSLER-TELEFON İŞLETMECİLERİNİN ABONELERİNE SEÇMELİ HİZMET VEREN YÖN SEÇİM VE ABONE TAN</w:t>
              </w:r>
            </w:hyperlink>
            <w:r w:rsidRPr="003B354C">
              <w:rPr>
                <w:sz w:val="22"/>
                <w:szCs w:val="22"/>
              </w:rPr>
              <w:t>ITIMINI OTOMATİK YAPAN CİHAZLARA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262626"/>
                <w:sz w:val="22"/>
                <w:szCs w:val="22"/>
                <w:lang w:val="en-AU"/>
              </w:rPr>
            </w:pPr>
            <w:r w:rsidRPr="003B354C">
              <w:rPr>
                <w:color w:val="262626"/>
                <w:sz w:val="22"/>
                <w:szCs w:val="22"/>
                <w:lang w:val="en-AU"/>
              </w:rPr>
              <w:t>TS 13714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172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  <w:highlight w:val="black"/>
              </w:rPr>
            </w:pPr>
            <w:hyperlink r:id="rId12" w:tooltip=" &amp;nbsp;172-YETKÃ" w:history="1">
              <w:r w:rsidRPr="003B354C">
                <w:rPr>
                  <w:sz w:val="22"/>
                  <w:szCs w:val="22"/>
                  <w:lang w:val="en-US"/>
                </w:rPr>
                <w:t>YETKİLİ SERVİSLER- MASA ÜSTÜ RADYAL TİP ELEKTRİK ENERJİSİYLE ÇALIŞAN DELME İŞLEMİ YAPAN (MATKAP) TEZGAHLARINA HİZMET YERİ YETERLİLİK BELGESİ VERİLMESİNE ESAS KRİTERLER</w:t>
              </w:r>
              <w:r w:rsidRPr="003B354C">
                <w:rPr>
                  <w:color w:val="0859AA"/>
                  <w:sz w:val="22"/>
                  <w:szCs w:val="22"/>
                  <w:highlight w:val="black"/>
                  <w:u w:val="single"/>
                </w:rPr>
                <w:t xml:space="preserve"> 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13544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</w:tcPr>
          <w:p w:rsidR="006943A0" w:rsidRPr="003B354C" w:rsidP="006943A0">
            <w:pPr>
              <w:spacing w:before="60" w:after="100" w:afterAutospacing="1" w:line="360" w:lineRule="auto"/>
              <w:jc w:val="center"/>
              <w:outlineLvl w:val="2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174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hyperlink r:id="rId13" w:tooltip="&amp;nbsp;174-YETKÃ" w:history="1">
              <w:r w:rsidRPr="00DD0BEC" w:rsidR="00DD0BEC">
                <w:rPr>
                  <w:sz w:val="22"/>
                  <w:szCs w:val="22"/>
                </w:rPr>
                <w:t>YETKİLİ SERVİSLER-CD VE DVD VE CEP TELEFONLARINDA KULLANILAN ELEKTRONİK KARTLARIN (SİMKART) KOPYALAMA İŞLEMİ YAPAN CİHAZLARA HİZMET YERİ YETERLİLİK BELGESİ VERİLMESİNE ESAS KRİTERLER</w:t>
              </w:r>
              <w:r w:rsidRPr="00DD0BEC" w:rsidR="00DD0BEC">
                <w:rPr>
                  <w:sz w:val="22"/>
                  <w:szCs w:val="22"/>
                  <w:highlight w:val="black"/>
                </w:rPr>
                <w:t xml:space="preserve"> </w:t>
              </w:r>
            </w:hyperlink>
          </w:p>
        </w:tc>
        <w:tc>
          <w:tcPr>
            <w:tcW w:w="1839" w:type="dxa"/>
          </w:tcPr>
          <w:p w:rsidR="006943A0" w:rsidRPr="003B354C" w:rsidP="006943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354C">
              <w:rPr>
                <w:rFonts w:eastAsiaTheme="minorHAnsi"/>
                <w:bCs/>
                <w:sz w:val="22"/>
                <w:szCs w:val="22"/>
                <w:lang w:eastAsia="en-US"/>
              </w:rPr>
              <w:t>TS 13782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175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 xml:space="preserve">İPTAL EDİLMİŞTİR.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176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SERVİSLER-ELEKTRONİK HAŞERE ÖNLEYİCİ CİHAZLARA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13315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177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en-AU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 -</w:t>
            </w:r>
            <w:r w:rsidRPr="003B354C">
              <w:rPr>
                <w:sz w:val="22"/>
                <w:szCs w:val="22"/>
                <w:lang w:val="en-AU"/>
              </w:rPr>
              <w:t xml:space="preserve"> </w:t>
            </w:r>
            <w:r w:rsidRPr="003B354C">
              <w:rPr>
                <w:sz w:val="22"/>
                <w:szCs w:val="22"/>
              </w:rPr>
              <w:t>BORU VE KANAL GÖRÜNTÜLEME İŞLEMİ YAPAN CİHAZ VE EKİPMANLARINA     HİZMET YERİ YETERLİLİK BELGESİ VERİLMESİNE ESAS KRİTERLER</w:t>
            </w:r>
            <w:r w:rsidRPr="003B354C">
              <w:rPr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13635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178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</w:rPr>
              <w:t>YETKİLİ TAMİR VE BAKIM SERVİSLERİ-ARAÇÜSTÜ MONTE EDİLEN KASALARA  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13770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179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 -</w:t>
            </w:r>
            <w:r w:rsidRPr="003B354C">
              <w:rPr>
                <w:sz w:val="22"/>
                <w:szCs w:val="22"/>
                <w:lang w:val="en-AU"/>
              </w:rPr>
              <w:t xml:space="preserve"> BEBEK BAKIM GEREÇLERİ İÇİN SERVİS HİZMETİ VEREN İŞYERLERİNE HİZMET YERİ YETERLİLİK BELGESİ VERİLMESİNE ESAS KRİTERLER</w:t>
            </w:r>
            <w:r w:rsidRPr="003B354C">
              <w:rPr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180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SERVİSLER-TELEFON HATLARINDA KULLANILAN SESİN ALGORİTMALAR METODUYLA İLETİMİNİ SAĞLAYAN CİHAZLARA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12739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182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YERLERİ-DOĞALGAZ İÇ TESİSATININ TESİS, BAKIM, ONARIM VE KONTROLÜNÜ YAPAN YERLER İÇİN 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13504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183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SERVİSLER-DOĞALGAZ REGLAJ İSTASYONLARI (BASINÇ DÜŞÜRME İSTASYONLARI)NA HİZMET VEREN İŞYERLERİNE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13814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184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YERLERİ-SİMÜLASYON SİSTEMLERİ YAZILIM VE DONANIM HİZMETİ VEREN 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13505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186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 – BİLGİSAYAR KULLANIMINDA KİMLİK DOĞRULAMA İŞLEMİ YAPAN ÜNİTELERE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13576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187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 xml:space="preserve">İPTAL EDİLMİŞTİR.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188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KAPLICA HİZMETİ VEREN TESİSLERE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FF0000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</w:tcPr>
          <w:p w:rsidR="006943A0" w:rsidRPr="003B354C" w:rsidP="006943A0">
            <w:pPr>
              <w:spacing w:before="60" w:after="100" w:afterAutospacing="1" w:line="360" w:lineRule="auto"/>
              <w:jc w:val="center"/>
              <w:outlineLvl w:val="2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189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hyperlink r:id="rId14" w:tooltip="&amp;nbsp;189-YETKÃ" w:history="1">
              <w:r w:rsidRPr="003B354C">
                <w:rPr>
                  <w:sz w:val="22"/>
                  <w:szCs w:val="22"/>
                </w:rPr>
                <w:t xml:space="preserve">YETKİLİ SERVİSLER-MADENİ, KAĞIT PARA, JETON, ELEKTRONİK KART V.B. SİSTEMLE OTOMATİK OLARAK ÜRÜN SATIŞI YAPAN MAKİNALAR İÇİN HİZMET YERİ YETERLİLİK BELGESİ VERİLMESİNE ESAS KRİTERLER </w:t>
              </w:r>
            </w:hyperlink>
          </w:p>
        </w:tc>
        <w:tc>
          <w:tcPr>
            <w:tcW w:w="1839" w:type="dxa"/>
          </w:tcPr>
          <w:p w:rsidR="006943A0" w:rsidRPr="003B354C" w:rsidP="006943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354C">
              <w:rPr>
                <w:rFonts w:eastAsiaTheme="minorHAnsi"/>
                <w:bCs/>
                <w:sz w:val="22"/>
                <w:szCs w:val="22"/>
                <w:lang w:eastAsia="en-US"/>
              </w:rPr>
              <w:t>TS 13862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190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PROTEZ-ORTEZ YAPIM VE UYGULAMA MERKEZLERİNE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13181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192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SERVİSLER-SAYISAL RADYOLİNK CİHAZLARINA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KRİTER 215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193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SERVİSLER-ENDOSKOPİK GÖRÜNTÜLER İÇİN KAYIT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13713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195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 DEZENFEKSİYON HİZMETİ VEREN İŞYERLERİNE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13227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196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 xml:space="preserve">YETKİLİ SERVİSLER- ZAMAN AYARLI ATEŞLEME CİHAZLARINA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197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SERVİSLER-EVLERDE KULLANILAN METAL MUTFAK EŞYALARINA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13416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198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YETKİLİ SERVİSLER-PATLAYICILARI ETKİSİZLEŞTİRMEK VE GÖRÜNTÜ ALMAK AMACIYLA YAPILAN ROBOTİK ÜRÜNLERE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FF0000"/>
                <w:sz w:val="22"/>
                <w:szCs w:val="22"/>
              </w:rPr>
            </w:pP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404040"/>
                <w:sz w:val="22"/>
                <w:szCs w:val="22"/>
              </w:rPr>
              <w:t>ABONELERİN ELEKTRİK SAYAÇLARINI SÖKME TAKMA ELEKTRİK ENERJİSİNİ KESME AÇMA KONTROL VE MÜHÜRLEME İŞLEMİ YAPAN İŞYERLERİNE HİZMET YERİ YETERLİLİK BELGESİ VERİLMESİNE ESAS KRİTERLER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13240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SERVİSLER-METAL DEDEKTÖRLER İÇİN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</w:t>
            </w:r>
            <w:r w:rsidRPr="003B354C">
              <w:rPr>
                <w:sz w:val="22"/>
                <w:szCs w:val="22"/>
              </w:rPr>
              <w:t xml:space="preserve"> </w:t>
            </w:r>
            <w:r w:rsidRPr="003B354C">
              <w:rPr>
                <w:color w:val="333333"/>
                <w:sz w:val="22"/>
                <w:szCs w:val="22"/>
              </w:rPr>
              <w:t>DC GÜÇ KAYNAKLARINA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SERVİSLER-A.C. VOLTAJ REGÜLATÖRLERİNE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13559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SERVİSLERİ-ÇELİK SACDAN MAMÜL SU TANKLARINA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206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 –ELEKTRONİK ORTAMDA, ÜRÜN SİPARİŞLERİNİ KAYDEDEN, STOK KONTROLÜ YAPAN, SİPARİŞLERLE İLGİLİ BİLGİ DÖKÜMANI ALINAN CİHAZLARA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12963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207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SERVİSLER-LASERLİ SAÇ TARAMA İŞLEMİ YAPAN CİHAZLARA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13647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209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 –GEMİLERDE KULLANILAN SEYİR RADARLARINA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13728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211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-KAN EMİCİ UÇAN HAŞERELERİ ETKİSİZLEŞTİRMEK İÇİN KULLANILAN CİHAZLARA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13315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212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 -SÜTTE KREMA AYRIŞTIRMA İŞLEMİ YAPAN MAKİNALARA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13408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213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SERVİSLER-TELEFON HYBRİDLERİNE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TS 13727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214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SERVİSLER-YANGIN SÖNDÜRME SİSTEMLERİ VE DONANIMLARINA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13345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215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 –TV/FM VERİCİLERİ İLE RADYO LİNK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13493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</w:tcPr>
          <w:p w:rsidR="006943A0" w:rsidRPr="003B354C" w:rsidP="006943A0">
            <w:pPr>
              <w:spacing w:before="60" w:after="100" w:afterAutospacing="1" w:line="360" w:lineRule="auto"/>
              <w:jc w:val="center"/>
              <w:outlineLvl w:val="2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216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hyperlink r:id="rId15" w:tooltip=" &amp;nbsp;216-YETKÃ" w:history="1">
              <w:r w:rsidRPr="003B354C">
                <w:rPr>
                  <w:sz w:val="22"/>
                  <w:szCs w:val="22"/>
                </w:rPr>
                <w:t xml:space="preserve">YETKİLİ SERVİSLER-GSM TELEFON SANTRALLERİNİN KURULMASI İŞLETMEYE ALINMASI VE BAKIM ONARIMINI YAPAN SERVİSLERE HİZMET YERİ YETERLİLİK BELGESİ VERİLMESİNE ESAS KRİTERLER </w:t>
              </w:r>
            </w:hyperlink>
          </w:p>
        </w:tc>
        <w:tc>
          <w:tcPr>
            <w:tcW w:w="1839" w:type="dxa"/>
          </w:tcPr>
          <w:p w:rsidR="006943A0" w:rsidRPr="003B354C" w:rsidP="006943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354C">
              <w:rPr>
                <w:rFonts w:eastAsiaTheme="minorHAnsi"/>
                <w:bCs/>
                <w:sz w:val="22"/>
                <w:szCs w:val="22"/>
                <w:lang w:eastAsia="en-US"/>
              </w:rPr>
              <w:t>TS 13726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</w:tcPr>
          <w:p w:rsidR="006943A0" w:rsidRPr="003B354C" w:rsidP="006943A0">
            <w:pPr>
              <w:spacing w:before="60" w:after="100" w:afterAutospacing="1" w:line="360" w:lineRule="auto"/>
              <w:jc w:val="center"/>
              <w:outlineLvl w:val="2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217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before="100" w:beforeAutospacing="1" w:after="100" w:afterAutospacing="1" w:line="360" w:lineRule="auto"/>
              <w:jc w:val="both"/>
              <w:rPr>
                <w:sz w:val="22"/>
                <w:szCs w:val="22"/>
              </w:rPr>
            </w:pPr>
            <w:hyperlink r:id="rId16" w:tooltip="&amp;nbsp; &amp;nbsp;217-YETKÃ" w:history="1">
              <w:r w:rsidRPr="003B354C">
                <w:rPr>
                  <w:sz w:val="22"/>
                  <w:szCs w:val="22"/>
                </w:rPr>
                <w:t xml:space="preserve">YETKİLİ SERVİSLER-GSM BAZ İSTASYONLARININ KURULMASI İŞLETMEYE ALINMASI VE BAKIM ONARIMINI YAPAN SERVİSLERE HİZMET YERİ YETERLİLİK BELGESİ VERİLMESİNE ESAS KRİTERLER </w:t>
              </w:r>
            </w:hyperlink>
          </w:p>
        </w:tc>
        <w:tc>
          <w:tcPr>
            <w:tcW w:w="1839" w:type="dxa"/>
          </w:tcPr>
          <w:p w:rsidR="006943A0" w:rsidRPr="003B354C" w:rsidP="006943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B354C">
              <w:rPr>
                <w:rFonts w:eastAsiaTheme="minorHAnsi"/>
                <w:bCs/>
                <w:sz w:val="22"/>
                <w:szCs w:val="22"/>
                <w:lang w:eastAsia="en-US"/>
              </w:rPr>
              <w:t>TS 13783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218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SERVİSLERİ-PASLANMAZ ÇELİKDEN MAMÜL (İLAÇ, KİMYA, GIDA VE SÜT) SOĞUTMA TANKILARINA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bCs/>
                <w:sz w:val="22"/>
                <w:szCs w:val="22"/>
              </w:rPr>
              <w:t>219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YETKİLİ SERVİSLER –AC/DC MOTOR YOL VERİCİLERİNE   HİZMET YERİ YETERLİLİK BELGESİ VERİLMESİNE ESAS KRİTERLER KONTROL LİSTESİ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TS 13747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220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SERVİSLER-KÜTLE ÖLÇÜMÜ YAPARAK OTOMATİK DOLUM İŞLEMİ YAPAN MAKİNALARA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12684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221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SERVİSLER-GÜÇ AKTARIMINDA KULLANILAN HİDROLİK SİSTEMLERE HİZMET YERİ YETERLİLİK BELGESİ VERDİLMESİNE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13592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225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SERVİSLER-BELİRLENEN BİR YERDEN GEÇEN CANLI CANSIZ NESNELERİ SAYAN ELEKTRONİK KARTLI PROGRAMLANABİLİR </w:t>
            </w:r>
            <w:r w:rsidRPr="003B354C">
              <w:rPr>
                <w:sz w:val="22"/>
                <w:szCs w:val="22"/>
                <w:lang w:val="de-DE"/>
              </w:rPr>
              <w:t>ÖZELLIĞI OLAN YAZILI ÇIKTI ALINABILEN ELEKTRONIK CIHAZLARA HIZMET YERI YETERLILIK BELGESI VERILMESINE ESAS KRITERLER.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13611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226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TEKNELERİN BAKIM ONARIMINI YAPAN İŞYERLERİNE HİZMET YETERLİLİK BELGESİ VERİLBESİNE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12961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227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TAMİR VE BAKIM SERVİSLERİ POLİETİLEN'DEN MAMÜL TANKLARA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13343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229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YETKİLİ SERVİSLER-ELEKTRONİK VEYA ANALOG GÖSTERGELİ HAVA POMPALARINA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TS 13618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230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YERLERİ-İÇME VEYA KULLANMA SUYU DEPOLARINA TEMİZLİK HİZMETİ VEREN-GENEL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13287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231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YETKİLİ SERVİSLER-TEPE LAMBASI, SİREN ANONS VE LAMBA KONTROL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13648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233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SERVİSLER-BEBEK BEŞİĞİ ÜRÜNLERİNE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234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hyperlink r:id="rId17" w:tooltip="234-YETKÃ" w:history="1">
              <w:r w:rsidRPr="003B354C">
                <w:rPr>
                  <w:sz w:val="22"/>
                  <w:szCs w:val="22"/>
                </w:rPr>
                <w:t xml:space="preserve">YETKİLİ SERVİSLER-LCD EKRANLI GÖZLÜKLERE HİZMET YERİ YETERLİLİK BELGESİ VERİLMESİNE ESAS KRİTERLER 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13670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235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 xml:space="preserve">İPTAL EDİLMİŞTİR.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236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YERLERİ-ABONELERİN SU SAYAÇLARINA VE ÖLÇME SİSTEMLERİNE HİZMET VEREN-GENEL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13228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237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 RÜZGAR ENERJİSİ İLE ELEKTRİK ENERJİSİ ÜRETEN SİSTEMLERE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238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SERVİSLER-GÜNEŞ ENERJİSİ İLE ELEKTRİK ENERJİSİ ÜRETEN SİSTEMLERE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241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SERVİSLER-ISI CİHAZLARINA (ISI SAYACI-ÖN ÖDEMELİ KALORİMETRE)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13640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242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hyperlink r:id="rId18" w:tooltip=" &amp;nbsp;242-YETKÃ" w:history="1">
              <w:r w:rsidRPr="003B354C">
                <w:rPr>
                  <w:sz w:val="22"/>
                  <w:szCs w:val="22"/>
                </w:rPr>
                <w:t xml:space="preserve">YETKİLİ SERVİSLER-ARAÇLARDA KULLANILAN AYDINLATMA ARMATÜRLERİ VE BALASTLARINA BAKIM ONARIM VE MONTAJ HİZMET VEREN İŞYERLERİNE HİZMET YERİ YETERLİLİK BELGESİ VERİLMESİNE ESAS KRİTERLER 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13712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245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SERVİSLER-MOBİLYA SANAYİNDE KULLANILAN (KENAR YAPIŞTIRMA, PRESLEME TEMİZLEME, KESME, DELİK AÇMA VB.) MAKİNALARINA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12539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247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SERVİSLER-RACK KABİNETLER VE ENDÜSTRİYEL ELEKTRONİK CİHAZ KUTULARI İÇİN SERVİS HİZMETİ VEREN İŞYERLERİNE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13575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249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  <w:lang w:val="de-DE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-ELEKTRİKLİ GÖĞÜS POMPALARINA </w:t>
            </w:r>
            <w:r w:rsidRPr="003B354C">
              <w:rPr>
                <w:sz w:val="22"/>
                <w:szCs w:val="22"/>
                <w:lang w:val="de-DE"/>
              </w:rPr>
              <w:t>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SERVİSLER-YÜK TAŞIMA BANTLARI (SİSTEMLERİN) 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SERVİSLER-NMT (NORDIC MOBILE TELEPHONE) MOBİL TELEFON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13530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  <w:lang w:val="de-DE"/>
              </w:rPr>
              <w:t>YETKİLİ SERVİSLER - SALINCAK, TAHTREVALLİ, KAYDIRAK VB. OYUN ALANI ELEMANLARINA HİZMET YERİ YETERLİLİK BELGESİ VERİLMESİNE ESAS KR</w:t>
            </w:r>
            <w:r w:rsidRPr="003B354C">
              <w:rPr>
                <w:sz w:val="22"/>
                <w:szCs w:val="22"/>
              </w:rPr>
              <w:t>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13578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SERVİSLER-METAL BACAKLI CAM SEHPALARIN BAKIM VE ONARIM İŞLERİNİ YAPAN İŞYERLERİNE HİZMET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12487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SERVİSLER-İLAÇLAMA CİHAZLARINA HİZMET VEREN İŞYERLERİNE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SERVİSLER-İNSAN GÜCÜ, RÜZGAR VB. YÖNTEMLERLE ELDE EDİLEN HAREKET ENERJİSİNİ ELEKTRİK ENERJİSİNE DÖNÜŞTÜREN VE DEPOLAYAN CİHAZLARA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hyperlink r:id="rId19" w:tooltip="&amp;nbsp; &amp;nbsp;256-YETKÃ" w:history="1">
              <w:r w:rsidRPr="003B354C">
                <w:rPr>
                  <w:sz w:val="22"/>
                  <w:szCs w:val="22"/>
                </w:rPr>
                <w:t xml:space="preserve">YETKİLİ SERVİSLER-AYDINLATMA ARMATÜRLERİNE BAKIM ONARIM VE MONTAJ HİZMETİ VEREN İŞYERLERİNE HİZMET YERİ YETERLİLİK BELGESİ VERİLMESİNE ESAS KRİTERLER 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13712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SERVİSLER-PNÖMATİK EL ALETLERİ VE DEVRE ELEMANLARINA-HİZMET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13393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SERVİSLER-TIBBİ ATIKLARIN BERTARAFINDA KULLANILAN CİHAZLARA HİZMET VEREN İŞYERLERİNE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13318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259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SERVİSLER-HAŞERE ÖNLEYİCİ VE HAYVANLARI UZAKLAŞTIRICI CİHAZLARA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13315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260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YETKİLİ SERVİSLER-KLORLAMA CİHAZLARI İÇİN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13467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261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54C">
              <w:rPr>
                <w:color w:val="000000"/>
                <w:sz w:val="22"/>
                <w:szCs w:val="22"/>
              </w:rPr>
              <w:t xml:space="preserve">YETKİLİ SERVİSLER-GSM RF YİNELEYİCİ CİHAZLARINA HİZMET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13385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262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0D0D0D"/>
                <w:sz w:val="22"/>
                <w:szCs w:val="22"/>
              </w:rPr>
            </w:pPr>
            <w:r w:rsidRPr="003B354C">
              <w:rPr>
                <w:bCs/>
                <w:color w:val="0D0D0D"/>
                <w:sz w:val="22"/>
                <w:szCs w:val="22"/>
              </w:rPr>
              <w:t>YETKİLİ SERVİSLER–SUYUN FİLTRE EDİLMESİNE VEYA ARITILMASINA MAHSUS CİHAZLAR İÇİN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TS 13460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D0D0D"/>
                <w:sz w:val="22"/>
                <w:szCs w:val="22"/>
              </w:rPr>
            </w:pPr>
            <w:r w:rsidRPr="003B354C">
              <w:rPr>
                <w:bCs/>
                <w:color w:val="0D0D0D"/>
                <w:sz w:val="22"/>
                <w:szCs w:val="22"/>
              </w:rPr>
              <w:t>263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0D0D0D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YETKİLİ SERVİSLER-ALÇAK GERİLİM TRANSFORMATÖRLER İÇİN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D0D0D"/>
                <w:sz w:val="22"/>
                <w:szCs w:val="22"/>
              </w:rPr>
            </w:pPr>
            <w:r w:rsidRPr="003B354C">
              <w:rPr>
                <w:bCs/>
                <w:color w:val="000000"/>
                <w:sz w:val="22"/>
                <w:szCs w:val="22"/>
              </w:rPr>
              <w:t>TS 12809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265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İŞ YERLERİ-ARAÇ KİRALAMA HİZMETİ VEREN-GENEL KURALLAR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TS 12652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266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>İPTAL EDİLMİŞTİR.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267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SERVİSLER-ENDÜSTRİYEL AMAÇLI KERESTE KURUTMA FIRINLARINA HİZMET YERİ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13395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269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SERVİSLER-STERİLİZASYON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13402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SERVİSLER-ANAHTAR SANAYİ MAKİNALARINA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13394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SERVİSLER-ÇAĞRI CİHAZLARINA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13401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SERVİSLER-DUŞ KABİNLERİNE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YETKİLİ SERVİSLER-İNVERTÖRLERE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12871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SERVİSLER-MIKNATISLI VEYA FİLTRASYON YÖNTEMLERLE AYIRMA İŞLEMİ YAPAN MAKİNALARA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13391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275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SERVİSLER-MERMER İŞLEME MAKİNALARINA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13400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276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SERVİSLER-PARATONER SİSTEMLERİNE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13427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280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ÖZEL SERVİSLER- ASANSÖRLER, YÜRÜYEN MERDİVENLERVE YÜRÜYEN YOLCU BANTLARINA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281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İŞ YERLERİ- BASINÇLI KAPLARIN DOLUMUNU YAPAN İŞYERLERİNE HİZMET YERİ YETERLİLİK BELGESİ VERİLMESİNE ESAS KRİTER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13629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282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SERVİSLER-ISIL İŞLEM FIRIN VE SİSTEMLERİNE HİZMET VEREN İŞ 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13428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283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333333"/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>YETKİLİ SERVİSLER-SABUN İMALATINDA KULLANILAN MAKİNALARA HİZMET VEREN İŞ YERLERİNE HİZMET YERİ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13452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284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54C">
              <w:rPr>
                <w:color w:val="333333"/>
                <w:sz w:val="22"/>
                <w:szCs w:val="22"/>
              </w:rPr>
              <w:t xml:space="preserve">YETKİLİ SERVİSLER – TUĞLA VE KİREMIT İMALATINDA KULLANILAN MAKİNALARA HİZMET VEREN İŞ YERLERİNE HİZMET YERİ YETERLİLİK BELGESİ VERİLMESİNE ESAS KRİTERLER 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13438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286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hyperlink r:id="rId20" w:tooltip="&amp;nbsp;286-YETKÃ" w:history="1">
              <w:r w:rsidRPr="003B354C">
                <w:rPr>
                  <w:sz w:val="22"/>
                  <w:szCs w:val="22"/>
                </w:rPr>
                <w:t xml:space="preserve">YETKİLİ SERVİSLER-PROTEZ DİŞ İMALATINDA KULLANILAN CİHAZLARA HİZMET YERİ YETERLİLİK BELGESİ VERİLMESİNE ESAS KRİTERLER </w:t>
              </w:r>
            </w:hyperlink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TS 13702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292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>İPTAL EDİLMİŞTİR.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>294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sz w:val="22"/>
                <w:szCs w:val="22"/>
              </w:rPr>
              <w:t xml:space="preserve">BU KRİTER STANDARD HAZIRLAMA MERKEZİ BAŞKANLIĞININ 11.11.2015 TARİH VE 428477 SAYILI YAZISINA İSTİNADEN </w:t>
            </w:r>
            <w:r w:rsidRPr="003B354C">
              <w:rPr>
                <w:bCs/>
                <w:color w:val="333333"/>
                <w:sz w:val="22"/>
                <w:szCs w:val="22"/>
              </w:rPr>
              <w:t>İPTAL EDİLMİŞTİR.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333333"/>
                <w:sz w:val="22"/>
                <w:szCs w:val="22"/>
              </w:rPr>
            </w:pPr>
            <w:r w:rsidRPr="003B354C">
              <w:rPr>
                <w:bCs/>
                <w:color w:val="333333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298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3B354C">
              <w:rPr>
                <w:color w:val="000000" w:themeColor="text1"/>
                <w:sz w:val="22"/>
                <w:szCs w:val="22"/>
              </w:rPr>
              <w:t>YETKİLİ SERVİSLER-TARTI ALETLERİ MUAYENE SERVİSLERİNE HİZMET YETERLİLİK BELGESİ VERİLMESİNE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color w:val="000000" w:themeColor="text1"/>
                <w:sz w:val="22"/>
                <w:szCs w:val="22"/>
              </w:rPr>
              <w:t>-</w:t>
            </w:r>
          </w:p>
        </w:tc>
      </w:tr>
      <w:tr w:rsidTr="00B852C3">
        <w:tblPrEx>
          <w:tblW w:w="10344" w:type="dxa"/>
          <w:tblInd w:w="108" w:type="dxa"/>
          <w:tblLook w:val="04A0"/>
        </w:tblPrEx>
        <w:tc>
          <w:tcPr>
            <w:tcW w:w="1447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B354C">
              <w:rPr>
                <w:bCs/>
                <w:i/>
                <w:sz w:val="22"/>
                <w:szCs w:val="22"/>
              </w:rPr>
              <w:t>HYB K 301</w:t>
            </w:r>
          </w:p>
        </w:tc>
        <w:tc>
          <w:tcPr>
            <w:tcW w:w="7058" w:type="dxa"/>
          </w:tcPr>
          <w:p w:rsidR="006943A0" w:rsidRPr="003B354C" w:rsidP="006943A0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3B354C">
              <w:rPr>
                <w:i/>
                <w:sz w:val="22"/>
                <w:szCs w:val="22"/>
              </w:rPr>
              <w:t>TOPLU VE PERAKENDE GIDA ÜRETİM VE TÜKETİM YERLERİ İÇİN HİJYEN KURALLARINA ESAS KRİTERLER</w:t>
            </w:r>
          </w:p>
        </w:tc>
        <w:tc>
          <w:tcPr>
            <w:tcW w:w="1839" w:type="dxa"/>
            <w:vAlign w:val="center"/>
          </w:tcPr>
          <w:p w:rsidR="006943A0" w:rsidRPr="003B354C" w:rsidP="006943A0">
            <w:pPr>
              <w:spacing w:line="360" w:lineRule="auto"/>
              <w:jc w:val="center"/>
              <w:rPr>
                <w:bCs/>
                <w:i/>
                <w:color w:val="000000" w:themeColor="text1"/>
                <w:sz w:val="22"/>
                <w:szCs w:val="22"/>
              </w:rPr>
            </w:pPr>
            <w:r w:rsidRPr="003B354C">
              <w:rPr>
                <w:rFonts w:eastAsiaTheme="minorHAnsi"/>
                <w:bCs/>
                <w:i/>
                <w:sz w:val="22"/>
                <w:szCs w:val="22"/>
                <w:lang w:eastAsia="en-US"/>
              </w:rPr>
              <w:t>TS 13027</w:t>
            </w:r>
          </w:p>
        </w:tc>
      </w:tr>
    </w:tbl>
    <w:p w:rsidR="00582A12" w:rsidRPr="00F92890" w:rsidP="00F92890"/>
    <w:sectPr w:rsidSect="00D3006D">
      <w:headerReference w:type="default" r:id="rId21"/>
      <w:footerReference w:type="default" r:id="rId22"/>
      <w:pgSz w:w="11907" w:h="16839"/>
      <w:pgMar w:top="2410" w:right="1134" w:bottom="1418" w:left="993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52C3" w:rsidP="007E3D5D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-634218</wp:posOffset>
              </wp:positionH>
              <wp:positionV relativeFrom="paragraph">
                <wp:posOffset>206864</wp:posOffset>
              </wp:positionV>
              <wp:extent cx="7534031" cy="0"/>
              <wp:effectExtent l="0" t="0" r="29210" b="19050"/>
              <wp:wrapNone/>
              <wp:docPr id="2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2" o:spid="_x0000_s2051" style="mso-wrap-distance-bottom:0;mso-wrap-distance-left:9pt;mso-wrap-distance-right:9pt;mso-wrap-distance-top:0;mso-wrap-style:square;position:absolute;visibility:visible;z-index:251659264" from="-49.95pt,16.3pt" to="543.3pt,16.3pt" strokecolor="#aeaaaa"/>
          </w:pict>
        </mc:Fallback>
      </mc:AlternateContent>
    </w:r>
  </w:p>
  <w:p w:rsidR="00B852C3" w:rsidP="007E3D5D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B852C3" w:rsidRPr="001B1009" w:rsidP="007E3D5D">
    <w:pPr>
      <w:pStyle w:val="Header"/>
      <w:tabs>
        <w:tab w:val="clear" w:pos="4536"/>
        <w:tab w:val="clear" w:pos="9072"/>
      </w:tabs>
      <w:ind w:left="-567" w:right="-568"/>
      <w:jc w:val="center"/>
    </w:pPr>
    <w:r w:rsidRPr="001B1009">
      <w:rPr>
        <w:b/>
      </w:rPr>
      <w:t xml:space="preserve">Doküman Kodu: </w:t>
    </w:r>
    <w:r w:rsidRPr="001B1009">
      <w:rPr>
        <w:b/>
      </w:rPr>
      <w:t>15.03.01.LS.03</w:t>
    </w:r>
    <w:r w:rsidRPr="001B1009">
      <w:rPr>
        <w:b/>
      </w:rPr>
      <w:t xml:space="preserve">         Yayın Tarihi: </w:t>
    </w:r>
    <w:r w:rsidRPr="001B1009">
      <w:rPr>
        <w:b/>
      </w:rPr>
      <w:t>30.06.2014</w:t>
    </w:r>
    <w:r w:rsidRPr="001B1009">
      <w:rPr>
        <w:b/>
      </w:rPr>
      <w:t xml:space="preserve">         Revizyon Tarih/No: </w:t>
    </w:r>
    <w:r w:rsidRPr="001B1009">
      <w:rPr>
        <w:b/>
      </w:rPr>
      <w:t>3.07.2025</w:t>
    </w:r>
    <w:r w:rsidRPr="001B1009">
      <w:rPr>
        <w:b/>
      </w:rPr>
      <w:t>/</w:t>
    </w:r>
    <w:r w:rsidRPr="001B1009">
      <w:rPr>
        <w:b/>
      </w:rPr>
      <w:t>15</w:t>
    </w:r>
  </w:p>
  <w:p w:rsidR="00B852C3" w:rsidRPr="001B1009" w:rsidP="007E3D5D">
    <w:pPr>
      <w:pStyle w:val="Header"/>
      <w:tabs>
        <w:tab w:val="clear" w:pos="4536"/>
        <w:tab w:val="clear" w:pos="9072"/>
      </w:tabs>
      <w:rPr>
        <w:b/>
        <w:szCs w:val="28"/>
      </w:rPr>
    </w:pPr>
  </w:p>
  <w:p w:rsidR="00B852C3" w:rsidRPr="007E3D5D" w:rsidP="009D1973">
    <w:pPr>
      <w:pStyle w:val="Footer"/>
      <w:tabs>
        <w:tab w:val="center" w:pos="-1701"/>
        <w:tab w:val="left" w:pos="9072"/>
        <w:tab w:val="right" w:pos="13325"/>
      </w:tabs>
      <w:ind w:right="-852"/>
    </w:pPr>
    <w:r>
      <w:rPr>
        <w:b/>
        <w:color w:val="FF0000"/>
        <w:sz w:val="18"/>
        <w:szCs w:val="18"/>
      </w:rPr>
      <w:t xml:space="preserve">                 Bu dokümanın güncelliği, elektronik ortamda TSE Doküman Yönetim Sisteminden takip edilmelidir.                  </w:t>
    </w:r>
    <w:r w:rsidRPr="001B1009">
      <w:rPr>
        <w:rStyle w:val="PageNumber"/>
        <w:b/>
        <w:noProof/>
        <w:sz w:val="18"/>
        <w:szCs w:val="18"/>
      </w:rPr>
      <w:t xml:space="preserve">Sayfa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  <w:r w:rsidRPr="001B1009">
      <w:rPr>
        <w:rStyle w:val="PageNumber"/>
        <w:b/>
        <w:noProof/>
        <w:sz w:val="18"/>
        <w:szCs w:val="18"/>
      </w:rPr>
      <w:t xml:space="preserve"> / </w:t>
    </w:r>
    <w:r w:rsidRPr="001B1009">
      <w:rPr>
        <w:rStyle w:val="PageNumber"/>
        <w:b/>
        <w:noProof/>
        <w:sz w:val="18"/>
        <w:szCs w:val="18"/>
      </w:rPr>
      <w:fldChar w:fldCharType="begin"/>
    </w:r>
    <w:r w:rsidRPr="001B1009">
      <w:rPr>
        <w:rStyle w:val="PageNumber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b/>
        <w:noProof/>
        <w:sz w:val="18"/>
        <w:szCs w:val="18"/>
      </w:rPr>
      <w:fldChar w:fldCharType="separate"/>
    </w:r>
    <w:r>
      <w:rPr>
        <w:rStyle w:val="PageNumber"/>
        <w:b/>
        <w:noProof/>
        <w:sz w:val="18"/>
        <w:szCs w:val="18"/>
      </w:rPr>
      <w:t>1</w:t>
    </w:r>
    <w:r w:rsidRPr="001B1009">
      <w:rPr>
        <w:rStyle w:val="PageNumber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52C3" w:rsidP="00FF11EA">
    <w:pPr>
      <w:pStyle w:val="Header"/>
      <w:tabs>
        <w:tab w:val="center" w:pos="2127"/>
        <w:tab w:val="clear" w:pos="4536"/>
      </w:tabs>
      <w:ind w:left="-993" w:right="-1134"/>
      <w:rPr>
        <w:szCs w:val="28"/>
      </w:rPr>
    </w:pPr>
    <w:r>
      <w:rPr>
        <w:b/>
        <w:noProof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920419</wp:posOffset>
              </wp:positionV>
              <wp:extent cx="7534031" cy="0"/>
              <wp:effectExtent l="0" t="0" r="2921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7534031" cy="0"/>
                      </a:xfrm>
                      <a:prstGeom prst="line">
                        <a:avLst/>
                      </a:prstGeom>
                      <a:ln>
                        <a:solidFill>
                          <a:srgbClr val="AEAAA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Düz Bağlayıcı 1" o:spid="_x0000_s2049" style="mso-wrap-distance-bottom:0;mso-wrap-distance-left:9pt;mso-wrap-distance-right:9pt;mso-wrap-distance-top:0;mso-wrap-style:square;position:absolute;visibility:visible;z-index:251661312" from="-49.7pt,72.45pt" to="543.55pt,72.45pt" strokecolor="#aeaaaa"/>
          </w:pict>
        </mc:Fallback>
      </mc:AlternateContent>
    </w:r>
    <w:r>
      <w:rPr>
        <w:noProof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1042670</wp:posOffset>
              </wp:positionV>
              <wp:extent cx="0" cy="0"/>
              <wp:effectExtent l="13335" t="13970" r="5715" b="5080"/>
              <wp:wrapNone/>
              <wp:docPr id="3" name="Düz Ok Bağlayıcısı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3" o:spid="_x0000_s2050" type="#_x0000_t32" style="width:0;height:0;margin-top:82.1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</w:pict>
        </mc:Fallback>
      </mc:AlternateContent>
    </w:r>
    <w:r>
      <w:rPr>
        <w:noProof/>
        <w:szCs w:val="28"/>
      </w:rPr>
      <w:drawing>
        <wp:inline distT="0" distB="0" distL="0" distR="0">
          <wp:extent cx="7559577" cy="954157"/>
          <wp:effectExtent l="0" t="0" r="3810" b="0"/>
          <wp:docPr id="11" name="Resim 1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054" cy="954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52C3" w:rsidP="00FD40E7">
    <w:pPr>
      <w:pStyle w:val="Header"/>
      <w:tabs>
        <w:tab w:val="clear" w:pos="4536"/>
      </w:tabs>
      <w:jc w:val="center"/>
      <w:rPr>
        <w:b/>
        <w:sz w:val="18"/>
        <w:szCs w:val="18"/>
      </w:rPr>
    </w:pPr>
    <w:r w:rsidRPr="00AB794B">
      <w:rPr>
        <w:b/>
        <w:sz w:val="24"/>
      </w:rPr>
      <w:t>MUAYENE GÖZETİM MERKEZİ BAŞKANLIĞI</w:t>
    </w:r>
  </w:p>
  <w:p w:rsidR="00B852C3" w:rsidRPr="009D1973" w:rsidP="00FD40E7">
    <w:pPr>
      <w:pStyle w:val="Header"/>
      <w:tabs>
        <w:tab w:val="clear" w:pos="4536"/>
      </w:tabs>
      <w:jc w:val="center"/>
      <w:rPr>
        <w:b/>
        <w:sz w:val="14"/>
        <w:szCs w:val="14"/>
      </w:rPr>
    </w:pPr>
  </w:p>
  <w:p w:rsidR="00B852C3" w:rsidRPr="009D1973" w:rsidP="00FD40E7">
    <w:pPr>
      <w:pStyle w:val="Header"/>
      <w:tabs>
        <w:tab w:val="clear" w:pos="4536"/>
      </w:tabs>
      <w:jc w:val="center"/>
      <w:rPr>
        <w:b/>
        <w:sz w:val="26"/>
        <w:szCs w:val="26"/>
      </w:rPr>
    </w:pPr>
    <w:r w:rsidRPr="009D1973">
      <w:rPr>
        <w:b/>
        <w:sz w:val="26"/>
        <w:szCs w:val="26"/>
      </w:rPr>
      <w:t>İPTAL EDİLEN HİZMET YERİ BELGELENDİRME KRİTERLERİ</w:t>
    </w:r>
  </w:p>
  <w:p w:rsidR="00B852C3" w:rsidRPr="009D1973" w:rsidP="00FD40E7">
    <w:pPr>
      <w:pStyle w:val="Header"/>
      <w:tabs>
        <w:tab w:val="clear" w:pos="4536"/>
      </w:tabs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FFFFFF83"/>
    <w:multiLevelType w:val="singleLevel"/>
    <w:tmpl w:val="B7C0B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B03782"/>
    <w:multiLevelType w:val="hybridMultilevel"/>
    <w:tmpl w:val="8B56FD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3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A175C"/>
    <w:multiLevelType w:val="hybridMultilevel"/>
    <w:tmpl w:val="D5C69E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BC13FAB"/>
    <w:multiLevelType w:val="multilevel"/>
    <w:tmpl w:val="8B522A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AC7EB8"/>
    <w:multiLevelType w:val="multilevel"/>
    <w:tmpl w:val="1CF4362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8" w15:restartNumberingAfterBreak="0">
    <w:nsid w:val="366A3284"/>
    <w:multiLevelType w:val="multilevel"/>
    <w:tmpl w:val="6BF403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8591659"/>
    <w:multiLevelType w:val="hybridMultilevel"/>
    <w:tmpl w:val="C428DEF4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202CB"/>
    <w:multiLevelType w:val="hybridMultilevel"/>
    <w:tmpl w:val="CAD03046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2696D"/>
    <w:multiLevelType w:val="hybridMultilevel"/>
    <w:tmpl w:val="73CE408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65ECC"/>
    <w:multiLevelType w:val="multilevel"/>
    <w:tmpl w:val="2AC2AB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C332C5C"/>
    <w:multiLevelType w:val="multilevel"/>
    <w:tmpl w:val="0492BA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E492DB2"/>
    <w:multiLevelType w:val="multilevel"/>
    <w:tmpl w:val="A0320E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880A28"/>
    <w:multiLevelType w:val="multilevel"/>
    <w:tmpl w:val="24C27752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Number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Number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Number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7E1D7E55"/>
    <w:multiLevelType w:val="hybridMultilevel"/>
    <w:tmpl w:val="41F6F0D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7"/>
    <w:lvlOverride w:ilvl="0">
      <w:startOverride w:val="4"/>
    </w:lvlOverride>
    <w:lvlOverride w:ilvl="1">
      <w:startOverride w:val="3"/>
    </w:lvlOverride>
  </w:num>
  <w:num w:numId="5">
    <w:abstractNumId w:val="4"/>
  </w:num>
  <w:num w:numId="6">
    <w:abstractNumId w:val="12"/>
  </w:num>
  <w:num w:numId="7">
    <w:abstractNumId w:val="2"/>
  </w:num>
  <w:num w:numId="8">
    <w:abstractNumId w:val="9"/>
  </w:num>
  <w:num w:numId="9">
    <w:abstractNumId w:val="10"/>
  </w:num>
  <w:num w:numId="10">
    <w:abstractNumId w:val="6"/>
  </w:num>
  <w:num w:numId="11">
    <w:abstractNumId w:val="13"/>
  </w:num>
  <w:num w:numId="12">
    <w:abstractNumId w:val="16"/>
  </w:num>
  <w:num w:numId="13">
    <w:abstractNumId w:val="15"/>
  </w:num>
  <w:num w:numId="14">
    <w:abstractNumId w:val="1"/>
  </w:num>
  <w:num w:numId="15">
    <w:abstractNumId w:val="11"/>
  </w:num>
  <w:num w:numId="16">
    <w:abstractNumId w:val="7"/>
    <w:lvlOverride w:ilvl="0">
      <w:startOverride w:val="5"/>
    </w:lvlOverride>
  </w:num>
  <w:num w:numId="17">
    <w:abstractNumId w:val="8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1D"/>
    <w:rsid w:val="000127E0"/>
    <w:rsid w:val="00040096"/>
    <w:rsid w:val="0007658A"/>
    <w:rsid w:val="00094A10"/>
    <w:rsid w:val="000B6779"/>
    <w:rsid w:val="000D24FC"/>
    <w:rsid w:val="00102AD3"/>
    <w:rsid w:val="001B1009"/>
    <w:rsid w:val="0023691D"/>
    <w:rsid w:val="00253A5D"/>
    <w:rsid w:val="002713BB"/>
    <w:rsid w:val="00273C87"/>
    <w:rsid w:val="002F56F6"/>
    <w:rsid w:val="0030754E"/>
    <w:rsid w:val="00350E8B"/>
    <w:rsid w:val="00356457"/>
    <w:rsid w:val="003B354C"/>
    <w:rsid w:val="003C3AE0"/>
    <w:rsid w:val="003E1902"/>
    <w:rsid w:val="00421D91"/>
    <w:rsid w:val="00482E1E"/>
    <w:rsid w:val="004945B3"/>
    <w:rsid w:val="00496FD2"/>
    <w:rsid w:val="00552E0F"/>
    <w:rsid w:val="0055341E"/>
    <w:rsid w:val="005663C9"/>
    <w:rsid w:val="00582A12"/>
    <w:rsid w:val="005832D2"/>
    <w:rsid w:val="005A32BC"/>
    <w:rsid w:val="00693938"/>
    <w:rsid w:val="006943A0"/>
    <w:rsid w:val="00726B42"/>
    <w:rsid w:val="00760269"/>
    <w:rsid w:val="00787C48"/>
    <w:rsid w:val="007A4355"/>
    <w:rsid w:val="007B108E"/>
    <w:rsid w:val="007B5ED4"/>
    <w:rsid w:val="007E3D5D"/>
    <w:rsid w:val="0088504B"/>
    <w:rsid w:val="008C3298"/>
    <w:rsid w:val="00957EAC"/>
    <w:rsid w:val="00967122"/>
    <w:rsid w:val="0097330F"/>
    <w:rsid w:val="00981F0B"/>
    <w:rsid w:val="009D1973"/>
    <w:rsid w:val="009D56C0"/>
    <w:rsid w:val="009E20F1"/>
    <w:rsid w:val="00A34A3F"/>
    <w:rsid w:val="00A41A72"/>
    <w:rsid w:val="00AB794B"/>
    <w:rsid w:val="00AD3390"/>
    <w:rsid w:val="00B30304"/>
    <w:rsid w:val="00B70751"/>
    <w:rsid w:val="00B84ED8"/>
    <w:rsid w:val="00B852C3"/>
    <w:rsid w:val="00C0375C"/>
    <w:rsid w:val="00C07690"/>
    <w:rsid w:val="00CB4664"/>
    <w:rsid w:val="00CF2F67"/>
    <w:rsid w:val="00D3006D"/>
    <w:rsid w:val="00D40CC5"/>
    <w:rsid w:val="00DC5750"/>
    <w:rsid w:val="00DD0BEC"/>
    <w:rsid w:val="00E301A8"/>
    <w:rsid w:val="00E542FA"/>
    <w:rsid w:val="00EA24BB"/>
    <w:rsid w:val="00EF7D85"/>
    <w:rsid w:val="00F10FEE"/>
    <w:rsid w:val="00F146E8"/>
    <w:rsid w:val="00F40578"/>
    <w:rsid w:val="00F603A7"/>
    <w:rsid w:val="00F86BBA"/>
    <w:rsid w:val="00F92890"/>
    <w:rsid w:val="00FA316A"/>
    <w:rsid w:val="00FC49CD"/>
    <w:rsid w:val="00FD40E7"/>
    <w:rsid w:val="00FF11EA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D49D15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aliases w:val="1 Heading,baslık 1,Ba?lyk 1 Char"/>
    <w:basedOn w:val="Normal"/>
    <w:next w:val="Normal"/>
    <w:link w:val="Balk1Char"/>
    <w:qFormat/>
    <w:rsid w:val="006943A0"/>
    <w:pPr>
      <w:keepNext/>
      <w:numPr>
        <w:numId w:val="3"/>
      </w:numPr>
      <w:tabs>
        <w:tab w:val="clear" w:pos="432"/>
      </w:tabs>
      <w:suppressAutoHyphens/>
      <w:spacing w:before="270" w:after="120" w:line="270" w:lineRule="exact"/>
      <w:jc w:val="both"/>
      <w:outlineLvl w:val="0"/>
    </w:pPr>
    <w:rPr>
      <w:rFonts w:ascii="Cambria" w:hAnsi="Cambria" w:eastAsiaTheme="minorHAnsi" w:cstheme="minorBidi"/>
      <w:b/>
      <w:sz w:val="26"/>
      <w:szCs w:val="22"/>
      <w:lang w:eastAsia="en-US"/>
    </w:rPr>
  </w:style>
  <w:style w:type="paragraph" w:styleId="Heading2">
    <w:name w:val="heading 2"/>
    <w:aliases w:val="Başlık 2 Char Char Char Char Char"/>
    <w:basedOn w:val="Heading1"/>
    <w:next w:val="Normal"/>
    <w:link w:val="Balk2Char"/>
    <w:qFormat/>
    <w:rsid w:val="006943A0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Heading3">
    <w:name w:val="heading 3"/>
    <w:aliases w:val="Heading 3 Char"/>
    <w:basedOn w:val="Heading1"/>
    <w:next w:val="Normal"/>
    <w:link w:val="Balk3Char"/>
    <w:qFormat/>
    <w:rsid w:val="006943A0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Heading4">
    <w:name w:val="heading 4"/>
    <w:basedOn w:val="Heading3"/>
    <w:next w:val="Normal"/>
    <w:link w:val="Balk4Char"/>
    <w:rsid w:val="006943A0"/>
    <w:pPr>
      <w:numPr>
        <w:ilvl w:val="3"/>
      </w:numPr>
      <w:tabs>
        <w:tab w:val="clear" w:pos="1080"/>
      </w:tabs>
      <w:outlineLvl w:val="3"/>
    </w:pPr>
  </w:style>
  <w:style w:type="paragraph" w:styleId="Heading5">
    <w:name w:val="heading 5"/>
    <w:basedOn w:val="Heading4"/>
    <w:next w:val="Normal"/>
    <w:link w:val="Balk5Char"/>
    <w:rsid w:val="006943A0"/>
    <w:pPr>
      <w:numPr>
        <w:ilvl w:val="4"/>
      </w:numPr>
      <w:tabs>
        <w:tab w:val="clear" w:pos="1191"/>
      </w:tabs>
      <w:outlineLvl w:val="4"/>
    </w:pPr>
  </w:style>
  <w:style w:type="paragraph" w:styleId="Heading6">
    <w:name w:val="heading 6"/>
    <w:basedOn w:val="Heading5"/>
    <w:next w:val="Normal"/>
    <w:link w:val="Balk6Char"/>
    <w:rsid w:val="006943A0"/>
    <w:pPr>
      <w:numPr>
        <w:ilvl w:val="5"/>
      </w:numPr>
      <w:tabs>
        <w:tab w:val="clear" w:pos="1332"/>
      </w:tabs>
      <w:outlineLvl w:val="5"/>
    </w:pPr>
  </w:style>
  <w:style w:type="paragraph" w:styleId="Heading7">
    <w:name w:val="heading 7"/>
    <w:basedOn w:val="Heading6"/>
    <w:next w:val="Normal"/>
    <w:link w:val="Balk7Char"/>
    <w:qFormat/>
    <w:rsid w:val="006943A0"/>
    <w:pPr>
      <w:numPr>
        <w:ilvl w:val="6"/>
      </w:numPr>
      <w:outlineLvl w:val="6"/>
    </w:pPr>
  </w:style>
  <w:style w:type="paragraph" w:styleId="Heading8">
    <w:name w:val="heading 8"/>
    <w:basedOn w:val="Heading6"/>
    <w:next w:val="Normal"/>
    <w:link w:val="Balk8Char"/>
    <w:qFormat/>
    <w:rsid w:val="006943A0"/>
    <w:pPr>
      <w:numPr>
        <w:ilvl w:val="7"/>
      </w:numPr>
      <w:outlineLvl w:val="7"/>
    </w:pPr>
  </w:style>
  <w:style w:type="paragraph" w:styleId="Heading9">
    <w:name w:val="heading 9"/>
    <w:basedOn w:val="Heading6"/>
    <w:next w:val="Normal"/>
    <w:link w:val="Balk9Char"/>
    <w:qFormat/>
    <w:rsid w:val="006943A0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34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uiPriority w:val="99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uiPriority w:val="99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table" w:styleId="TableGrid">
    <w:name w:val="Table Grid"/>
    <w:basedOn w:val="TableNormal"/>
    <w:uiPriority w:val="59"/>
    <w:rsid w:val="00102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aliases w:val="1 Heading Char,baslık 1 Char,Ba?lyk 1 Char Char"/>
    <w:basedOn w:val="DefaultParagraphFont"/>
    <w:link w:val="Heading1"/>
    <w:rsid w:val="006943A0"/>
    <w:rPr>
      <w:rFonts w:ascii="Cambria" w:hAnsi="Cambria"/>
      <w:b/>
      <w:sz w:val="26"/>
    </w:rPr>
  </w:style>
  <w:style w:type="character" w:customStyle="1" w:styleId="Balk2Char">
    <w:name w:val="Başlık 2 Char"/>
    <w:aliases w:val="Başlık 2 Char Char Char Char Char Char"/>
    <w:basedOn w:val="DefaultParagraphFont"/>
    <w:link w:val="Heading2"/>
    <w:rsid w:val="006943A0"/>
    <w:rPr>
      <w:rFonts w:ascii="Cambria" w:hAnsi="Cambria"/>
      <w:b/>
      <w:sz w:val="24"/>
    </w:rPr>
  </w:style>
  <w:style w:type="character" w:customStyle="1" w:styleId="Balk3Char">
    <w:name w:val="Başlık 3 Char"/>
    <w:aliases w:val="Heading 3 Char Char"/>
    <w:basedOn w:val="DefaultParagraphFont"/>
    <w:link w:val="Heading3"/>
    <w:rsid w:val="006943A0"/>
    <w:rPr>
      <w:rFonts w:ascii="Cambria" w:hAnsi="Cambria"/>
      <w:b/>
    </w:rPr>
  </w:style>
  <w:style w:type="character" w:customStyle="1" w:styleId="Balk4Char">
    <w:name w:val="Başlık 4 Char"/>
    <w:basedOn w:val="DefaultParagraphFont"/>
    <w:link w:val="Heading4"/>
    <w:rsid w:val="006943A0"/>
    <w:rPr>
      <w:rFonts w:ascii="Cambria" w:hAnsi="Cambria"/>
      <w:b/>
    </w:rPr>
  </w:style>
  <w:style w:type="character" w:customStyle="1" w:styleId="Balk5Char">
    <w:name w:val="Başlık 5 Char"/>
    <w:basedOn w:val="DefaultParagraphFont"/>
    <w:link w:val="Heading5"/>
    <w:rsid w:val="006943A0"/>
    <w:rPr>
      <w:rFonts w:ascii="Cambria" w:hAnsi="Cambria"/>
      <w:b/>
    </w:rPr>
  </w:style>
  <w:style w:type="character" w:customStyle="1" w:styleId="Balk6Char">
    <w:name w:val="Başlık 6 Char"/>
    <w:basedOn w:val="DefaultParagraphFont"/>
    <w:link w:val="Heading6"/>
    <w:rsid w:val="006943A0"/>
    <w:rPr>
      <w:rFonts w:ascii="Cambria" w:hAnsi="Cambria"/>
      <w:b/>
    </w:rPr>
  </w:style>
  <w:style w:type="character" w:customStyle="1" w:styleId="Balk7Char">
    <w:name w:val="Başlık 7 Char"/>
    <w:basedOn w:val="DefaultParagraphFont"/>
    <w:link w:val="Heading7"/>
    <w:rsid w:val="006943A0"/>
    <w:rPr>
      <w:rFonts w:ascii="Cambria" w:hAnsi="Cambria"/>
      <w:b/>
    </w:rPr>
  </w:style>
  <w:style w:type="character" w:customStyle="1" w:styleId="Balk8Char">
    <w:name w:val="Başlık 8 Char"/>
    <w:basedOn w:val="DefaultParagraphFont"/>
    <w:link w:val="Heading8"/>
    <w:rsid w:val="006943A0"/>
    <w:rPr>
      <w:rFonts w:ascii="Cambria" w:hAnsi="Cambria"/>
      <w:b/>
    </w:rPr>
  </w:style>
  <w:style w:type="character" w:customStyle="1" w:styleId="Balk9Char">
    <w:name w:val="Başlık 9 Char"/>
    <w:basedOn w:val="DefaultParagraphFont"/>
    <w:link w:val="Heading9"/>
    <w:rsid w:val="006943A0"/>
    <w:rPr>
      <w:rFonts w:ascii="Cambria" w:hAnsi="Cambria"/>
      <w:b/>
    </w:rPr>
  </w:style>
  <w:style w:type="table" w:customStyle="1" w:styleId="TabloKlavuzu1">
    <w:name w:val="Tablo Kılavuzu1"/>
    <w:basedOn w:val="TableNormal"/>
    <w:next w:val="TableGrid"/>
    <w:uiPriority w:val="59"/>
    <w:rsid w:val="0069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rsid w:val="006943A0"/>
    <w:pPr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6943A0"/>
    <w:pPr>
      <w:tabs>
        <w:tab w:val="left" w:pos="960"/>
      </w:tabs>
      <w:spacing w:after="120" w:line="210" w:lineRule="atLeast"/>
      <w:jc w:val="both"/>
    </w:pPr>
    <w:rPr>
      <w:rFonts w:ascii="Cambria" w:hAnsi="Cambria" w:eastAsiaTheme="minorHAnsi" w:cstheme="minorBidi"/>
      <w:szCs w:val="22"/>
      <w:lang w:eastAsia="en-US"/>
    </w:rPr>
  </w:style>
  <w:style w:type="paragraph" w:customStyle="1" w:styleId="p3">
    <w:name w:val="p3"/>
    <w:basedOn w:val="Normal"/>
    <w:next w:val="Normal"/>
    <w:rsid w:val="006943A0"/>
    <w:pPr>
      <w:tabs>
        <w:tab w:val="left" w:pos="658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a2">
    <w:name w:val="a2"/>
    <w:basedOn w:val="Heading2"/>
    <w:next w:val="Normal"/>
    <w:rsid w:val="006943A0"/>
    <w:pPr>
      <w:numPr>
        <w:numId w:val="7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Heading3"/>
    <w:next w:val="Normal"/>
    <w:rsid w:val="006943A0"/>
    <w:pPr>
      <w:numPr>
        <w:numId w:val="7"/>
      </w:numPr>
      <w:spacing w:line="250" w:lineRule="exact"/>
    </w:pPr>
    <w:rPr>
      <w:sz w:val="24"/>
    </w:rPr>
  </w:style>
  <w:style w:type="paragraph" w:customStyle="1" w:styleId="a4">
    <w:name w:val="a4"/>
    <w:basedOn w:val="Heading4"/>
    <w:next w:val="Normal"/>
    <w:rsid w:val="006943A0"/>
    <w:pPr>
      <w:numPr>
        <w:numId w:val="7"/>
      </w:numPr>
      <w:tabs>
        <w:tab w:val="clear" w:pos="1077"/>
      </w:tabs>
      <w:ind w:left="879" w:hanging="879"/>
    </w:pPr>
  </w:style>
  <w:style w:type="paragraph" w:customStyle="1" w:styleId="a5">
    <w:name w:val="a5"/>
    <w:basedOn w:val="Heading5"/>
    <w:next w:val="Normal"/>
    <w:rsid w:val="006943A0"/>
    <w:pPr>
      <w:numPr>
        <w:numId w:val="7"/>
      </w:numPr>
    </w:pPr>
  </w:style>
  <w:style w:type="paragraph" w:customStyle="1" w:styleId="a6">
    <w:name w:val="a6"/>
    <w:basedOn w:val="Heading6"/>
    <w:next w:val="Normal"/>
    <w:rsid w:val="006943A0"/>
    <w:pPr>
      <w:numPr>
        <w:numId w:val="7"/>
      </w:numPr>
    </w:pPr>
  </w:style>
  <w:style w:type="paragraph" w:customStyle="1" w:styleId="EK">
    <w:name w:val="EK"/>
    <w:basedOn w:val="Normal"/>
    <w:next w:val="Normal"/>
    <w:rsid w:val="006943A0"/>
    <w:pPr>
      <w:keepNext/>
      <w:pageBreakBefore/>
      <w:numPr>
        <w:numId w:val="7"/>
      </w:numPr>
      <w:spacing w:after="760" w:line="310" w:lineRule="exact"/>
      <w:ind w:left="0" w:firstLine="0"/>
      <w:jc w:val="center"/>
      <w:outlineLvl w:val="0"/>
    </w:pPr>
    <w:rPr>
      <w:rFonts w:ascii="Cambria" w:hAnsi="Cambria" w:eastAsiaTheme="minorHAnsi" w:cstheme="minorBidi"/>
      <w:b/>
      <w:sz w:val="30"/>
      <w:szCs w:val="22"/>
      <w:lang w:eastAsia="en-US"/>
    </w:rPr>
  </w:style>
  <w:style w:type="paragraph" w:customStyle="1" w:styleId="Definition">
    <w:name w:val="Definition"/>
    <w:basedOn w:val="Normal"/>
    <w:next w:val="Normal"/>
    <w:rsid w:val="006943A0"/>
    <w:pPr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">
    <w:name w:val="List Number"/>
    <w:basedOn w:val="Normal"/>
    <w:rsid w:val="006943A0"/>
    <w:pPr>
      <w:numPr>
        <w:numId w:val="13"/>
      </w:numPr>
      <w:tabs>
        <w:tab w:val="clear" w:pos="360"/>
        <w:tab w:val="left" w:pos="4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2">
    <w:name w:val="List Number 2"/>
    <w:basedOn w:val="Normal"/>
    <w:rsid w:val="006943A0"/>
    <w:pPr>
      <w:numPr>
        <w:ilvl w:val="1"/>
        <w:numId w:val="13"/>
      </w:numPr>
      <w:tabs>
        <w:tab w:val="left" w:pos="8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3">
    <w:name w:val="List Number 3"/>
    <w:basedOn w:val="Normal"/>
    <w:rsid w:val="006943A0"/>
    <w:pPr>
      <w:numPr>
        <w:ilvl w:val="2"/>
        <w:numId w:val="13"/>
      </w:numPr>
      <w:tabs>
        <w:tab w:val="left" w:pos="12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ListNumber4">
    <w:name w:val="List Number 4"/>
    <w:basedOn w:val="Normal"/>
    <w:rsid w:val="006943A0"/>
    <w:pPr>
      <w:numPr>
        <w:ilvl w:val="3"/>
        <w:numId w:val="13"/>
      </w:numPr>
      <w:tabs>
        <w:tab w:val="left" w:pos="1600"/>
      </w:tabs>
      <w:spacing w:after="120" w:line="259" w:lineRule="auto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customStyle="1" w:styleId="Figuretitle">
    <w:name w:val="Figure title"/>
    <w:basedOn w:val="Normal"/>
    <w:next w:val="Normal"/>
    <w:rsid w:val="006943A0"/>
    <w:pPr>
      <w:suppressAutoHyphens/>
      <w:spacing w:before="220" w:after="220" w:line="259" w:lineRule="auto"/>
      <w:jc w:val="center"/>
    </w:pPr>
    <w:rPr>
      <w:rFonts w:ascii="Cambria" w:hAnsi="Cambria" w:eastAsiaTheme="minorHAnsi" w:cstheme="minorBidi"/>
      <w:b/>
      <w:sz w:val="22"/>
      <w:szCs w:val="22"/>
      <w:lang w:eastAsia="en-US"/>
    </w:rPr>
  </w:style>
  <w:style w:type="character" w:customStyle="1" w:styleId="st1">
    <w:name w:val="st1"/>
    <w:basedOn w:val="DefaultParagraphFont"/>
    <w:rsid w:val="006943A0"/>
  </w:style>
  <w:style w:type="paragraph" w:styleId="ListBullet2">
    <w:name w:val="List Bullet 2"/>
    <w:basedOn w:val="Normal"/>
    <w:uiPriority w:val="99"/>
    <w:unhideWhenUsed/>
    <w:rsid w:val="006943A0"/>
    <w:pPr>
      <w:numPr>
        <w:numId w:val="19"/>
      </w:numPr>
      <w:contextualSpacing/>
    </w:pPr>
  </w:style>
  <w:style w:type="paragraph" w:customStyle="1" w:styleId="Tabletitle">
    <w:name w:val="Table title"/>
    <w:basedOn w:val="Normal"/>
    <w:next w:val="Normal"/>
    <w:rsid w:val="006943A0"/>
    <w:pPr>
      <w:keepNext/>
      <w:suppressAutoHyphens/>
      <w:spacing w:before="120" w:after="120" w:line="230" w:lineRule="exact"/>
      <w:jc w:val="center"/>
    </w:pPr>
    <w:rPr>
      <w:rFonts w:ascii="Cambria" w:hAnsi="Cambria" w:eastAsiaTheme="minorHAnsi" w:cstheme="minorBidi"/>
      <w:b/>
      <w:sz w:val="22"/>
      <w:szCs w:val="22"/>
      <w:lang w:eastAsia="en-US"/>
    </w:rPr>
  </w:style>
  <w:style w:type="character" w:customStyle="1" w:styleId="TableFootNoteXref">
    <w:name w:val="TableFootNoteXref"/>
    <w:rsid w:val="006943A0"/>
    <w:rPr>
      <w:noProof/>
      <w:position w:val="6"/>
      <w:sz w:val="16"/>
      <w:lang w:val="tr-TR"/>
    </w:rPr>
  </w:style>
  <w:style w:type="paragraph" w:customStyle="1" w:styleId="msobodytextindent">
    <w:name w:val="msobodytextindent"/>
    <w:basedOn w:val="Normal"/>
    <w:rsid w:val="006943A0"/>
    <w:pPr>
      <w:spacing w:after="120"/>
      <w:ind w:left="283"/>
    </w:pPr>
    <w:rPr>
      <w:lang w:val="en-AU"/>
    </w:rPr>
  </w:style>
  <w:style w:type="character" w:customStyle="1" w:styleId="Char">
    <w:name w:val="Char"/>
    <w:basedOn w:val="DefaultParagraphFont"/>
    <w:rsid w:val="006943A0"/>
    <w:rPr>
      <w:rFonts w:ascii="Arial" w:hAnsi="Arial" w:cs="Arial"/>
      <w:b/>
      <w:bCs/>
      <w:sz w:val="22"/>
      <w:szCs w:val="22"/>
      <w:lang w:val="tr-TR" w:eastAsia="tr-TR" w:bidi="ar-SA"/>
    </w:rPr>
  </w:style>
  <w:style w:type="character" w:customStyle="1" w:styleId="Heading2Balk2CharChar">
    <w:name w:val="Heading 2;Başlık 2 Char Char"/>
    <w:basedOn w:val="DefaultParagraphFont"/>
    <w:rsid w:val="006943A0"/>
    <w:rPr>
      <w:rFonts w:ascii="Arial" w:eastAsia="SimSun" w:hAnsi="Arial" w:cs="Arial"/>
      <w:b/>
      <w:sz w:val="24"/>
      <w:lang w:val="tr-TR" w:eastAsia="en-US" w:bidi="ar-SA"/>
    </w:rPr>
  </w:style>
  <w:style w:type="paragraph" w:customStyle="1" w:styleId="Formula">
    <w:name w:val="Formula"/>
    <w:basedOn w:val="Normal"/>
    <w:next w:val="Normal"/>
    <w:rsid w:val="006943A0"/>
    <w:pPr>
      <w:tabs>
        <w:tab w:val="right" w:pos="9752"/>
      </w:tabs>
      <w:spacing w:after="220" w:line="259" w:lineRule="auto"/>
      <w:ind w:left="403"/>
      <w:jc w:val="both"/>
    </w:pPr>
    <w:rPr>
      <w:rFonts w:ascii="Cambria" w:hAnsi="Cambria" w:eastAsiaTheme="minorHAnsi" w:cstheme="minorBidi"/>
      <w:sz w:val="22"/>
      <w:szCs w:val="22"/>
      <w:lang w:eastAsia="en-US"/>
    </w:rPr>
  </w:style>
  <w:style w:type="paragraph" w:styleId="BodyText2">
    <w:name w:val="Body Text 2"/>
    <w:basedOn w:val="Normal"/>
    <w:link w:val="GvdeMetni2Char"/>
    <w:uiPriority w:val="99"/>
    <w:semiHidden/>
    <w:unhideWhenUsed/>
    <w:rsid w:val="006943A0"/>
    <w:pPr>
      <w:spacing w:after="120" w:line="480" w:lineRule="auto"/>
    </w:pPr>
  </w:style>
  <w:style w:type="character" w:customStyle="1" w:styleId="GvdeMetni2Char">
    <w:name w:val="Gövde Metni 2 Char"/>
    <w:basedOn w:val="DefaultParagraphFont"/>
    <w:link w:val="BodyText2"/>
    <w:uiPriority w:val="99"/>
    <w:semiHidden/>
    <w:rsid w:val="006943A0"/>
    <w:rPr>
      <w:rFonts w:ascii="Times New Roman" w:eastAsia="Times New Roman" w:hAnsi="Times New Roman" w:cs="Times New Roman"/>
      <w:sz w:val="20"/>
      <w:szCs w:val="20"/>
      <w:lang w:eastAsia="tr-TR"/>
    </w:rPr>
  </w:style>
  <w:style w:type="table" w:customStyle="1" w:styleId="TableGrid0">
    <w:name w:val="TableGrid"/>
    <w:rsid w:val="006943A0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rsid w:val="006943A0"/>
  </w:style>
  <w:style w:type="paragraph" w:styleId="CommentText">
    <w:name w:val="annotation text"/>
    <w:basedOn w:val="Normal"/>
    <w:link w:val="AklamaMetniChar"/>
    <w:semiHidden/>
    <w:rsid w:val="006943A0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customStyle="1" w:styleId="AklamaMetniChar">
    <w:name w:val="Açıklama Metni Char"/>
    <w:basedOn w:val="DefaultParagraphFont"/>
    <w:link w:val="CommentText"/>
    <w:semiHidden/>
    <w:rsid w:val="006943A0"/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character" w:styleId="Strong">
    <w:name w:val="Strong"/>
    <w:qFormat/>
    <w:rsid w:val="006943A0"/>
    <w:rPr>
      <w:b/>
      <w:bCs/>
    </w:rPr>
  </w:style>
  <w:style w:type="character" w:customStyle="1" w:styleId="heading3char0">
    <w:name w:val="heading3char"/>
    <w:rsid w:val="006943A0"/>
    <w:rPr>
      <w:rFonts w:ascii="Arial" w:hAnsi="Arial" w:cs="Arial" w:hint="default"/>
      <w:b/>
      <w:bCs/>
    </w:rPr>
  </w:style>
  <w:style w:type="character" w:customStyle="1" w:styleId="spelle">
    <w:name w:val="spelle"/>
    <w:basedOn w:val="DefaultParagraphFont"/>
    <w:rsid w:val="006943A0"/>
  </w:style>
  <w:style w:type="paragraph" w:styleId="BodyTextIndent">
    <w:name w:val="Body Text Indent"/>
    <w:basedOn w:val="Normal"/>
    <w:link w:val="GvdeMetniGirintisiChar"/>
    <w:uiPriority w:val="99"/>
    <w:semiHidden/>
    <w:unhideWhenUsed/>
    <w:rsid w:val="006943A0"/>
    <w:pPr>
      <w:spacing w:after="120"/>
      <w:ind w:left="283"/>
    </w:pPr>
  </w:style>
  <w:style w:type="character" w:customStyle="1" w:styleId="GvdeMetniGirintisiChar">
    <w:name w:val="Gövde Metni Girintisi Char"/>
    <w:basedOn w:val="DefaultParagraphFont"/>
    <w:link w:val="BodyTextIndent"/>
    <w:uiPriority w:val="99"/>
    <w:semiHidden/>
    <w:rsid w:val="006943A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StyleHeading2Left">
    <w:name w:val="Style Heading 2 + Left"/>
    <w:basedOn w:val="Heading2"/>
    <w:rsid w:val="006943A0"/>
    <w:pPr>
      <w:widowControl w:val="0"/>
      <w:numPr>
        <w:ilvl w:val="0"/>
        <w:numId w:val="0"/>
      </w:numPr>
      <w:tabs>
        <w:tab w:val="left" w:pos="567"/>
      </w:tabs>
      <w:suppressAutoHyphens w:val="0"/>
      <w:autoSpaceDE w:val="0"/>
      <w:autoSpaceDN w:val="0"/>
      <w:adjustRightInd w:val="0"/>
      <w:spacing w:before="0" w:after="0" w:line="240" w:lineRule="auto"/>
      <w:jc w:val="left"/>
    </w:pPr>
    <w:rPr>
      <w:rFonts w:ascii="Arial" w:eastAsia="SimSun" w:hAnsi="Arial" w:cs="Arial"/>
      <w:szCs w:val="28"/>
    </w:rPr>
  </w:style>
  <w:style w:type="character" w:customStyle="1" w:styleId="style291">
    <w:name w:val="style291"/>
    <w:rsid w:val="006943A0"/>
    <w:rPr>
      <w:color w:val="FF6666"/>
    </w:rPr>
  </w:style>
  <w:style w:type="numbering" w:customStyle="1" w:styleId="ListeYok1">
    <w:name w:val="Liste Yok1"/>
    <w:next w:val="NoList"/>
    <w:uiPriority w:val="99"/>
    <w:semiHidden/>
    <w:unhideWhenUsed/>
    <w:rsid w:val="006943A0"/>
  </w:style>
  <w:style w:type="paragraph" w:customStyle="1" w:styleId="Default">
    <w:name w:val="Default"/>
    <w:rsid w:val="006943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tse.org.tr/docs/hyb-kriterleri/163-yetkili-servisler-acil-g&#252;venlik-du&#351;lar&#305;na-hizmet-veren-i&#351;yerlerine-hizmet-yeri-yeterlilik-belgesi-verilmesine-esas-kriterler.doc?sfvrsn=1" TargetMode="External" /><Relationship Id="rId11" Type="http://schemas.openxmlformats.org/officeDocument/2006/relationships/hyperlink" Target="http://www.tse.org.tr/docs/hyb-kriterleri/169-yetkili-servisler-telefon-i&#351;letmecilerinin-abonelerine-se&#231;meli-hizmet-veren-y&#246;n-se&#231;im-ve-abone-tan&#305;t&#305;m&#305;n&#305;-otomatik-yapan-cihazlara-hiz-yeri-yeter-bel-ver-esas-kriterler.doc?sfvrsn=1" TargetMode="External" /><Relationship Id="rId12" Type="http://schemas.openxmlformats.org/officeDocument/2006/relationships/hyperlink" Target="http://www.tse.org.tr/docs/hyb-kriterleri/172-yetkili-servisler-masa-&#252;st&#252;-radyal-tip-elektrik-enerjisiyle-&#231;al&#305;&#351;an-delme-i&#351;leme-yapan-(matkap)-tezgahlara-hizmet-yeri-yeterlilik-belgesi-verilmesine-esas-kriterler-.doc?sfvrsn=1" TargetMode="External" /><Relationship Id="rId13" Type="http://schemas.openxmlformats.org/officeDocument/2006/relationships/hyperlink" Target="http://www.tse.org.tr/docs/hyb-kriterleri/174-yetkili-servisler-cd-ve-dvd-ve-cep-telefonlar&#305;nda-kullan&#305;lan-elektronik-kartlar&#305;n-(simkart)-kopyalama-i&#351;lemi-yapan-cihazlara-hiz-yeri-yeter-bel-ver-esas-kriterler.doc?sfvrsn=1" TargetMode="External" /><Relationship Id="rId14" Type="http://schemas.openxmlformats.org/officeDocument/2006/relationships/hyperlink" Target="http://www.tse.org.tr/docs/hyb-kriterleri/189-yetkili-servisler-madeni-ka&#287;&#305;t-para-jeton-elektronik-kart-v-b-sistemle-otomatik-olarak-&#252;r&#252;n-sat&#305;&#351;&#305;-yapan-makinalar-i&#231;in-hiz-yeri-yeter-bel-ver-esas-kriterler.doc?sfvrsn=1" TargetMode="External" /><Relationship Id="rId15" Type="http://schemas.openxmlformats.org/officeDocument/2006/relationships/hyperlink" Target="http://www.tse.org.tr/docs/hyb-kriterleri/216-yetkili-servisler-gsm-telefon-santrallerinin-kurulmas&#305;-i&#351;letmeye-al&#305;nmas&#305;-ve-bak&#305;m-onar&#305;m&#305;n&#305;-yapan-servislere-hizmet-yeri-yeterlilik-belgesi-verilmesine-esas-kriterler.doc?sfvrsn=1" TargetMode="External" /><Relationship Id="rId16" Type="http://schemas.openxmlformats.org/officeDocument/2006/relationships/hyperlink" Target="http://www.tse.org.tr/docs/hyb-kriterleri/217-yetkili-servisler-gsm-baz-istasyonlar&#305;n&#305;n-kurulmas&#305;-i&#351;letmeye-al&#305;nmas&#305;-ve-bak&#305;m-onar&#305;m&#305;n&#305;-yapan-servislere-hizmet-yeri-yeterlilik-belgesi-verilmesine-esas-kriterler.doc?sfvrsn=1" TargetMode="External" /><Relationship Id="rId17" Type="http://schemas.openxmlformats.org/officeDocument/2006/relationships/hyperlink" Target="http://www.tse.org.tr/docs/hyb-kriterleri/234-yetkili-servisler-lcd-ekranl&#305;-g&#246;zl&#252;klere-hizmet-yeri-yeterlilik-belgesi-verilmesine-esas-kriterler.doc?sfvrsn=1" TargetMode="External" /><Relationship Id="rId18" Type="http://schemas.openxmlformats.org/officeDocument/2006/relationships/hyperlink" Target="http://www.tse.org.tr/docs/hyb-kriterleri/242-yetkili-servisler-ara&#231;larda-kullan&#305;lan-ayd&#305;nlatma-armat&#252;rleri-ve-balastlar&#305;na-bak&#305;m-onar&#305;m-ve-montaj-hizmet-veren-i&#351;yerlerine-hiz-yeri-yeter-bel-ver-esas-kriterler.doc?sfvrsn=1" TargetMode="External" /><Relationship Id="rId19" Type="http://schemas.openxmlformats.org/officeDocument/2006/relationships/hyperlink" Target="http://www.tse.org.tr/docs/hyb-kriterleri/256-yetkili-servisler-ayd&#305;nlatma-armat&#252;rlerine-bak&#305;m-onar&#305;m-ve-montaj-hizmeti-veren-i&#351;yerlerine-hizmet-yeri-yeterlilik-belgesi-verilmesine-esas-kriterler.doc?sfvrsn=1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://www.tse.org.tr/docs/hyb-kriterleri/286--yetkili-servisler---protez-di&#351;-imalat&#305;nda-kullan&#305;lan-cihazlara-hizmet-yeri-yeterlilik-belgesi-verilmesine-esas-kriterler.doc?sfvrsn=1" TargetMode="External" /><Relationship Id="rId21" Type="http://schemas.openxmlformats.org/officeDocument/2006/relationships/header" Target="header1.xml" /><Relationship Id="rId22" Type="http://schemas.openxmlformats.org/officeDocument/2006/relationships/footer" Target="footer1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://www.tse.org.tr/docs/hyb-kriterleri/120-yetkili-servisler-mikrofilmli-ve-elektronik-g&#246;r&#252;nt&#252;-i&#351;leme-sistemine-hizmet-yeri-yeterlilik-belgesi-verilmesine-esas-kriterler.doc?sfvrsn=1" TargetMode="External" /><Relationship Id="rId5" Type="http://schemas.openxmlformats.org/officeDocument/2006/relationships/hyperlink" Target="http://www.tse.org.tr/docs/hyb-kriterleri/130-yetkili-tamir-ve-bak&#305;m-servisleri-reklam-hizmeti-veren-i&#351;yerlerinin-tamir-bak&#305;m-ve-montaj-servislerine-hizmet-yeri-yeterlilik-belgesi-verilmesine-esas-kriterler.doc?sfvrsn=1" TargetMode="External" /><Relationship Id="rId6" Type="http://schemas.openxmlformats.org/officeDocument/2006/relationships/hyperlink" Target="http://www.tse.org.tr/docs/hyb-kriterleri/140-yetkili-servisler-&#305;nfrared-koruma-sistemleri-ve-boyama-kurutma-kabinlerine-elektrostatik-toz-boya-cihazlar&#305;-ve-ya&#351;-boya-cihazlar&#305;na-hiz-yeri-yeter-bel-ver-esas-kriterler.doc?sfvrsn=1" TargetMode="External" /><Relationship Id="rId7" Type="http://schemas.openxmlformats.org/officeDocument/2006/relationships/hyperlink" Target="http://www.tse.org.tr/docs/hyb-kriterleri/150-yetkili-servisler-hayvanc&#305;l&#305;k-ve-veterinerlik-hizmetlerinde-kullan&#305;lan-sa&#287;l&#305;k-ama&#231;l&#305;-te&#351;his-ve-tedavi-cihazlar&#305;-i&#231;in-hizmet-yeri-yeterlilik-belgesi-verilmesine-esas-kriterler.doc?sfvrsn=1" TargetMode="External" /><Relationship Id="rId8" Type="http://schemas.openxmlformats.org/officeDocument/2006/relationships/hyperlink" Target="http://www.tse.org.tr/docs/hyb-kriterleri/153-yetkili-servisler-neon-lambal&#305;-reklam-tabelalar&#305;na-bak&#305;m-onar&#305;m-ve-montaj-hizmeti-veren-i&#351;yerlerine-hizmet-yeri-yeterlilik-belgesi-verilmesine-esas-kriterler.doc?sfvrsn=1" TargetMode="External" /><Relationship Id="rId9" Type="http://schemas.openxmlformats.org/officeDocument/2006/relationships/hyperlink" Target="http://www.tse.org.tr/docs/hyb-kriterleri/162-yetkili-servisler-hava-solunum-sistemleri-ve-ekipmanlara-hizmet-veren-i&#351;yerlerine-hizmet-yeri-yeterlilik-belgesi-verilmesine-esas-kriterler.doc?sfvrsn=1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21</Pages>
  <Words>5540</Words>
  <Characters>31583</Characters>
  <Application>Microsoft Office Word</Application>
  <DocSecurity>0</DocSecurity>
  <Lines>263</Lines>
  <Paragraphs>74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Işılay ÜNSAL DEMİRDÖĞEN</cp:lastModifiedBy>
  <cp:revision>9</cp:revision>
  <dcterms:created xsi:type="dcterms:W3CDTF">2025-03-12T06:23:00Z</dcterms:created>
  <dcterms:modified xsi:type="dcterms:W3CDTF">2025-07-03T12:54:00Z</dcterms:modified>
</cp:coreProperties>
</file>