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oKlavuzu4"/>
        <w:tblpPr w:leftFromText="141" w:rightFromText="141" w:vertAnchor="text" w:horzAnchor="margin" w:tblpXSpec="center" w:tblpY="236"/>
        <w:tblW w:w="11063" w:type="dxa"/>
        <w:tblLook w:val="04A0"/>
      </w:tblPr>
      <w:tblGrid>
        <w:gridCol w:w="4259"/>
        <w:gridCol w:w="3543"/>
        <w:gridCol w:w="3261"/>
      </w:tblGrid>
      <w:tr w:rsidTr="00804ECA">
        <w:tblPrEx>
          <w:tblW w:w="11063" w:type="dxa"/>
          <w:tblLook w:val="04A0"/>
        </w:tblPrEx>
        <w:trPr>
          <w:trHeight w:val="1271"/>
        </w:trPr>
        <w:tc>
          <w:tcPr>
            <w:tcW w:w="11063" w:type="dxa"/>
            <w:gridSpan w:val="3"/>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Kuruluş Ünvanı:</w:t>
            </w: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Kuruluş Adresi:</w:t>
            </w:r>
            <w:bookmarkStart w:id="0" w:name="_GoBack"/>
            <w:bookmarkEnd w:id="0"/>
          </w:p>
          <w:p w:rsidR="00BF4E7F" w:rsidRPr="00BF4E7F" w:rsidP="00BF4E7F">
            <w:pPr>
              <w:tabs>
                <w:tab w:val="left" w:pos="6210"/>
              </w:tabs>
              <w:rPr>
                <w:rFonts w:ascii="Times New Roman" w:hAnsi="Times New Roman" w:cs="Times New Roman"/>
                <w:b/>
                <w:sz w:val="20"/>
                <w:szCs w:val="20"/>
              </w:rPr>
            </w:pPr>
            <w:r>
              <w:rPr>
                <w:rFonts w:ascii="Times New Roman" w:hAnsi="Times New Roman" w:cs="Times New Roman"/>
                <w:b/>
                <w:sz w:val="20"/>
                <w:szCs w:val="20"/>
              </w:rPr>
              <w:tab/>
            </w: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tc>
      </w:tr>
      <w:tr w:rsidTr="00804ECA">
        <w:tblPrEx>
          <w:tblW w:w="11063" w:type="dxa"/>
          <w:tblLook w:val="04A0"/>
        </w:tblPrEx>
        <w:trPr>
          <w:trHeight w:val="499"/>
        </w:trPr>
        <w:tc>
          <w:tcPr>
            <w:tcW w:w="4259"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Kuruluş Telefon:</w:t>
            </w:r>
          </w:p>
        </w:tc>
        <w:tc>
          <w:tcPr>
            <w:tcW w:w="3543"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Kuruluş Faks:</w:t>
            </w:r>
          </w:p>
        </w:tc>
        <w:tc>
          <w:tcPr>
            <w:tcW w:w="3261"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Efektif Çalışan Kişi Sayısı:</w:t>
            </w:r>
          </w:p>
        </w:tc>
      </w:tr>
      <w:tr w:rsidTr="00804ECA">
        <w:tblPrEx>
          <w:tblW w:w="11063" w:type="dxa"/>
          <w:tblLook w:val="04A0"/>
        </w:tblPrEx>
        <w:trPr>
          <w:trHeight w:val="499"/>
        </w:trPr>
        <w:tc>
          <w:tcPr>
            <w:tcW w:w="11063" w:type="dxa"/>
            <w:gridSpan w:val="3"/>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Kuruluş Yetkilisi:</w:t>
            </w: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tc>
      </w:tr>
      <w:tr w:rsidTr="00804ECA">
        <w:tblPrEx>
          <w:tblW w:w="11063" w:type="dxa"/>
          <w:tblLook w:val="04A0"/>
        </w:tblPrEx>
        <w:tc>
          <w:tcPr>
            <w:tcW w:w="4259"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Telefon:</w:t>
            </w:r>
          </w:p>
        </w:tc>
        <w:tc>
          <w:tcPr>
            <w:tcW w:w="3543"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e-posta:</w:t>
            </w:r>
          </w:p>
        </w:tc>
        <w:tc>
          <w:tcPr>
            <w:tcW w:w="3261" w:type="dxa"/>
          </w:tcPr>
          <w:p w:rsidR="00BF4E7F" w:rsidRPr="00BF4E7F" w:rsidP="00BF4E7F">
            <w:pPr>
              <w:rPr>
                <w:rFonts w:ascii="Times New Roman" w:hAnsi="Times New Roman" w:cs="Times New Roman"/>
                <w:b/>
                <w:sz w:val="20"/>
                <w:szCs w:val="20"/>
              </w:rPr>
            </w:pPr>
            <w:r w:rsidRPr="00BF4E7F">
              <w:rPr>
                <w:rFonts w:ascii="Times New Roman" w:hAnsi="Times New Roman" w:cs="Times New Roman"/>
                <w:b/>
                <w:sz w:val="20"/>
                <w:szCs w:val="20"/>
              </w:rPr>
              <w:t>İmza:</w:t>
            </w:r>
          </w:p>
          <w:p w:rsidR="00BF4E7F" w:rsidRPr="00BF4E7F" w:rsidP="00BF4E7F">
            <w:pPr>
              <w:rPr>
                <w:rFonts w:ascii="Times New Roman" w:hAnsi="Times New Roman" w:cs="Times New Roman"/>
                <w:b/>
                <w:sz w:val="20"/>
                <w:szCs w:val="20"/>
              </w:rPr>
            </w:pPr>
          </w:p>
          <w:p w:rsidR="00BF4E7F" w:rsidRPr="00BF4E7F" w:rsidP="00BF4E7F">
            <w:pPr>
              <w:rPr>
                <w:rFonts w:ascii="Times New Roman" w:hAnsi="Times New Roman" w:cs="Times New Roman"/>
                <w:b/>
                <w:sz w:val="20"/>
                <w:szCs w:val="20"/>
              </w:rPr>
            </w:pPr>
          </w:p>
        </w:tc>
      </w:tr>
      <w:tr w:rsidTr="00804ECA">
        <w:tblPrEx>
          <w:tblW w:w="11063" w:type="dxa"/>
          <w:tblLook w:val="04A0"/>
        </w:tblPrEx>
        <w:tc>
          <w:tcPr>
            <w:tcW w:w="11063" w:type="dxa"/>
            <w:gridSpan w:val="3"/>
          </w:tcPr>
          <w:p w:rsidR="00BF4E7F" w:rsidRPr="00BF4E7F" w:rsidP="00BF4E7F">
            <w:pPr>
              <w:jc w:val="both"/>
              <w:rPr>
                <w:rFonts w:ascii="Times New Roman" w:hAnsi="Times New Roman" w:cs="Times New Roman"/>
                <w:sz w:val="20"/>
                <w:szCs w:val="20"/>
              </w:rPr>
            </w:pPr>
            <w:r w:rsidRPr="00BF4E7F">
              <w:rPr>
                <w:rFonts w:ascii="Times New Roman" w:hAnsi="Times New Roman" w:cs="Times New Roman"/>
                <w:b/>
                <w:sz w:val="20"/>
                <w:szCs w:val="20"/>
              </w:rPr>
              <w:t>BU (Büyük Uygunsuzluk):</w:t>
            </w:r>
            <w:r w:rsidRPr="00BF4E7F">
              <w:rPr>
                <w:rFonts w:ascii="Times New Roman" w:hAnsi="Times New Roman" w:cs="Times New Roman"/>
                <w:sz w:val="20"/>
                <w:szCs w:val="20"/>
              </w:rPr>
              <w:t xml:space="preserve"> Küresel salgın bağlamında önemli ve hemen tedbir alınması gereken ancak telafisi zaman alacak uygunsuzluklar.</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b/>
                <w:sz w:val="20"/>
                <w:szCs w:val="20"/>
              </w:rPr>
              <w:t>KU (Küçük Uygunsuzluk):</w:t>
            </w:r>
            <w:r w:rsidRPr="00BF4E7F">
              <w:rPr>
                <w:rFonts w:ascii="Times New Roman" w:hAnsi="Times New Roman" w:cs="Times New Roman"/>
                <w:sz w:val="20"/>
                <w:szCs w:val="20"/>
              </w:rPr>
              <w:t xml:space="preserve"> Küresel salgın bağlamında önemli, hemen tedbir alınması gereken ve telafisi hızlıca mümkün olabilecek uygunsuzluklar.</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b/>
                <w:sz w:val="20"/>
                <w:szCs w:val="20"/>
              </w:rPr>
            </w:pPr>
            <w:r w:rsidRPr="00BF4E7F">
              <w:rPr>
                <w:rFonts w:ascii="Times New Roman" w:hAnsi="Times New Roman" w:cs="Times New Roman"/>
                <w:b/>
                <w:sz w:val="20"/>
                <w:szCs w:val="20"/>
              </w:rPr>
              <w:t xml:space="preserve">Soru bölümünde M harfi bulunan sorular sahaya gitmeden önce masabaşında tetkik edilecek sorular,   </w:t>
            </w:r>
          </w:p>
          <w:p w:rsidR="00BF4E7F" w:rsidRPr="00BF4E7F" w:rsidP="00BF4E7F">
            <w:pPr>
              <w:jc w:val="both"/>
              <w:rPr>
                <w:rFonts w:ascii="Times New Roman" w:hAnsi="Times New Roman" w:cs="Times New Roman"/>
                <w:b/>
                <w:sz w:val="20"/>
                <w:szCs w:val="20"/>
              </w:rPr>
            </w:pPr>
            <w:r w:rsidRPr="00BF4E7F">
              <w:rPr>
                <w:rFonts w:ascii="Times New Roman" w:hAnsi="Times New Roman" w:cs="Times New Roman"/>
                <w:b/>
                <w:sz w:val="20"/>
                <w:szCs w:val="20"/>
              </w:rPr>
              <w:t>Soru bölümünde M/S harfleri olan sorular hem masabaşında hem sahada tetkik edilecek sorular,</w:t>
            </w:r>
          </w:p>
          <w:p w:rsidR="00BF4E7F" w:rsidRPr="00BF4E7F" w:rsidP="00BF4E7F">
            <w:pPr>
              <w:jc w:val="both"/>
              <w:rPr>
                <w:rFonts w:ascii="Times New Roman" w:hAnsi="Times New Roman" w:cs="Times New Roman"/>
                <w:b/>
                <w:sz w:val="20"/>
                <w:szCs w:val="20"/>
              </w:rPr>
            </w:pPr>
            <w:r w:rsidRPr="00BF4E7F">
              <w:rPr>
                <w:rFonts w:ascii="Times New Roman" w:hAnsi="Times New Roman" w:cs="Times New Roman"/>
                <w:b/>
                <w:sz w:val="20"/>
                <w:szCs w:val="20"/>
              </w:rPr>
              <w:t>Soru bölümünde M ya da S harfi bulunmayan sorular sahada tetkik edilecek sorular.</w:t>
            </w:r>
          </w:p>
          <w:p w:rsidR="00BF4E7F" w:rsidRPr="00BF4E7F" w:rsidP="00BF4E7F">
            <w:pPr>
              <w:jc w:val="both"/>
              <w:rPr>
                <w:rFonts w:ascii="Times New Roman" w:hAnsi="Times New Roman" w:cs="Times New Roman"/>
                <w:b/>
                <w:sz w:val="20"/>
                <w:szCs w:val="20"/>
              </w:rPr>
            </w:pPr>
            <w:r w:rsidRPr="00BF4E7F">
              <w:rPr>
                <w:rFonts w:ascii="Times New Roman" w:hAnsi="Times New Roman" w:cs="Times New Roman"/>
                <w:b/>
                <w:sz w:val="20"/>
                <w:szCs w:val="20"/>
              </w:rPr>
              <w:t xml:space="preserve"> </w:t>
            </w: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sz w:val="20"/>
                <w:szCs w:val="20"/>
              </w:rPr>
              <w:t>Masa başı tetkiki sırasında (BU) işareti olan sorularda uygunsuzluk tespit edilmesi durumunda uygunsuzluk giderilmeden saha tetkikine gidilmez.</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sz w:val="20"/>
                <w:szCs w:val="20"/>
              </w:rPr>
              <w:t>Masa başı tetkiki sırasında (KU) işareti olan sorularda uygunsuzluk tespit edilmesi durumunda saha tetkiki gerçekleştirilir.</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sz w:val="20"/>
                <w:szCs w:val="20"/>
              </w:rPr>
              <w:t xml:space="preserve">Masa başı tetkiki gerekli hallerde sahada da gerçekleştirilebilir. </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r w:rsidRPr="00BF4E7F">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p>
          <w:p w:rsidR="00BF4E7F" w:rsidRPr="00BF4E7F" w:rsidP="00BF4E7F">
            <w:pPr>
              <w:jc w:val="both"/>
              <w:rPr>
                <w:rFonts w:ascii="Times New Roman" w:hAnsi="Times New Roman" w:cs="Times New Roman"/>
                <w:sz w:val="20"/>
                <w:szCs w:val="20"/>
              </w:rPr>
            </w:pPr>
          </w:p>
          <w:p w:rsidR="00BF4E7F" w:rsidRPr="00BF4E7F" w:rsidP="00BF4E7F">
            <w:pPr>
              <w:rPr>
                <w:rFonts w:ascii="Times New Roman" w:hAnsi="Times New Roman" w:cs="Times New Roman"/>
                <w:sz w:val="20"/>
                <w:szCs w:val="20"/>
              </w:rPr>
            </w:pPr>
          </w:p>
        </w:tc>
      </w:tr>
    </w:tbl>
    <w:p w:rsidR="00AC7499" w:rsidP="00181B22">
      <w:pPr>
        <w:jc w:val="both"/>
        <w:rPr>
          <w:rFonts w:ascii="Times New Roman" w:hAnsi="Times New Roman" w:cs="Times New Roman"/>
        </w:rPr>
      </w:pPr>
    </w:p>
    <w:p w:rsidR="00AC081B" w:rsidP="00181B22">
      <w:pPr>
        <w:jc w:val="both"/>
        <w:rPr>
          <w:rFonts w:ascii="Times New Roman" w:hAnsi="Times New Roman" w:cs="Times New Roman"/>
        </w:rPr>
      </w:pPr>
    </w:p>
    <w:tbl>
      <w:tblPr>
        <w:tblStyle w:val="TableGrid"/>
        <w:tblW w:w="10915" w:type="dxa"/>
        <w:tblInd w:w="-714" w:type="dxa"/>
        <w:tblLayout w:type="fixed"/>
        <w:tblLook w:val="04A0"/>
      </w:tblPr>
      <w:tblGrid>
        <w:gridCol w:w="567"/>
        <w:gridCol w:w="6805"/>
        <w:gridCol w:w="283"/>
        <w:gridCol w:w="425"/>
        <w:gridCol w:w="2835"/>
      </w:tblGrid>
      <w:tr w:rsidTr="00AC7499">
        <w:tblPrEx>
          <w:tblW w:w="10915" w:type="dxa"/>
          <w:tblInd w:w="-714" w:type="dxa"/>
          <w:tblLayout w:type="fixed"/>
          <w:tblLook w:val="04A0"/>
        </w:tblPrEx>
        <w:trPr>
          <w:cantSplit/>
          <w:trHeight w:val="902"/>
        </w:trPr>
        <w:tc>
          <w:tcPr>
            <w:tcW w:w="7372" w:type="dxa"/>
            <w:gridSpan w:val="2"/>
          </w:tcPr>
          <w:p w:rsidR="00AC7499" w:rsidRPr="00181B22" w:rsidP="00181B22">
            <w:pPr>
              <w:jc w:val="both"/>
              <w:rPr>
                <w:rFonts w:ascii="Times New Roman" w:hAnsi="Times New Roman" w:cs="Times New Roman"/>
                <w:b/>
                <w:sz w:val="20"/>
                <w:szCs w:val="20"/>
              </w:rPr>
            </w:pPr>
            <w:bookmarkStart w:id="1" w:name="_Hlk55068783"/>
            <w:r w:rsidRPr="00181B22">
              <w:rPr>
                <w:rFonts w:ascii="Times New Roman" w:hAnsi="Times New Roman" w:cs="Times New Roman"/>
                <w:b/>
                <w:sz w:val="20"/>
                <w:szCs w:val="20"/>
              </w:rPr>
              <w:t>ŞARTLAR/GEREKLİLİKLER</w:t>
            </w:r>
          </w:p>
        </w:tc>
        <w:tc>
          <w:tcPr>
            <w:tcW w:w="283" w:type="dxa"/>
            <w:textDirection w:val="btLr"/>
          </w:tcPr>
          <w:p w:rsidR="00AC7499" w:rsidRPr="00181B22" w:rsidP="00181B22">
            <w:pPr>
              <w:ind w:left="113" w:right="113"/>
              <w:jc w:val="both"/>
              <w:rPr>
                <w:rFonts w:ascii="Times New Roman" w:hAnsi="Times New Roman" w:cs="Times New Roman"/>
                <w:b/>
                <w:sz w:val="12"/>
                <w:szCs w:val="12"/>
              </w:rPr>
            </w:pPr>
            <w:r w:rsidRPr="00181B22">
              <w:rPr>
                <w:rFonts w:ascii="Times New Roman" w:hAnsi="Times New Roman" w:cs="Times New Roman"/>
                <w:b/>
                <w:sz w:val="12"/>
                <w:szCs w:val="12"/>
              </w:rPr>
              <w:t>UYGUN</w:t>
            </w:r>
          </w:p>
          <w:p w:rsidR="00AC7499" w:rsidRPr="00181B22" w:rsidP="00181B22">
            <w:pPr>
              <w:ind w:left="113" w:right="113"/>
              <w:jc w:val="both"/>
              <w:rPr>
                <w:rFonts w:ascii="Times New Roman" w:hAnsi="Times New Roman" w:cs="Times New Roman"/>
                <w:b/>
                <w:sz w:val="12"/>
                <w:szCs w:val="12"/>
              </w:rPr>
            </w:pPr>
          </w:p>
        </w:tc>
        <w:tc>
          <w:tcPr>
            <w:tcW w:w="425" w:type="dxa"/>
            <w:textDirection w:val="btLr"/>
          </w:tcPr>
          <w:p w:rsidR="00AC7499" w:rsidRPr="00181B22" w:rsidP="00181B22">
            <w:pPr>
              <w:ind w:left="113" w:right="113"/>
              <w:jc w:val="both"/>
              <w:rPr>
                <w:rFonts w:ascii="Times New Roman" w:hAnsi="Times New Roman" w:cs="Times New Roman"/>
                <w:b/>
                <w:sz w:val="12"/>
                <w:szCs w:val="12"/>
              </w:rPr>
            </w:pPr>
            <w:r w:rsidRPr="00181B22">
              <w:rPr>
                <w:rFonts w:ascii="Times New Roman" w:hAnsi="Times New Roman" w:cs="Times New Roman"/>
                <w:b/>
                <w:sz w:val="12"/>
                <w:szCs w:val="12"/>
              </w:rPr>
              <w:t>UYGUN DEĞİL</w:t>
            </w:r>
          </w:p>
        </w:tc>
        <w:tc>
          <w:tcPr>
            <w:tcW w:w="2835" w:type="dxa"/>
          </w:tcPr>
          <w:p w:rsidR="00AC7499" w:rsidRPr="00181B22" w:rsidP="00181B22">
            <w:pPr>
              <w:jc w:val="both"/>
              <w:rPr>
                <w:rFonts w:ascii="Times New Roman" w:hAnsi="Times New Roman" w:cs="Times New Roman"/>
                <w:b/>
                <w:sz w:val="20"/>
                <w:szCs w:val="20"/>
              </w:rPr>
            </w:pPr>
            <w:r w:rsidRPr="00181B22">
              <w:rPr>
                <w:rFonts w:ascii="Times New Roman" w:hAnsi="Times New Roman" w:cs="Times New Roman"/>
                <w:b/>
                <w:sz w:val="20"/>
                <w:szCs w:val="20"/>
              </w:rPr>
              <w:t>İncelenen Dokümanlar,</w:t>
            </w:r>
          </w:p>
          <w:p w:rsidR="00AC7499" w:rsidRPr="00181B22" w:rsidP="00181B22">
            <w:pPr>
              <w:jc w:val="both"/>
              <w:rPr>
                <w:rFonts w:ascii="Times New Roman" w:hAnsi="Times New Roman" w:cs="Times New Roman"/>
                <w:b/>
                <w:sz w:val="20"/>
                <w:szCs w:val="20"/>
              </w:rPr>
            </w:pPr>
            <w:r w:rsidRPr="00181B22">
              <w:rPr>
                <w:rFonts w:ascii="Times New Roman" w:hAnsi="Times New Roman" w:cs="Times New Roman"/>
                <w:b/>
                <w:sz w:val="20"/>
                <w:szCs w:val="20"/>
              </w:rPr>
              <w:t>Bulgu ve Kayıtlar</w:t>
            </w:r>
          </w:p>
          <w:p w:rsidR="00AC7499" w:rsidRPr="00181B22" w:rsidP="00181B22">
            <w:pPr>
              <w:jc w:val="both"/>
              <w:rPr>
                <w:rFonts w:ascii="Times New Roman" w:hAnsi="Times New Roman" w:cs="Times New Roman"/>
                <w:b/>
                <w:sz w:val="20"/>
                <w:szCs w:val="20"/>
              </w:rPr>
            </w:pPr>
          </w:p>
        </w:tc>
      </w:tr>
      <w:bookmarkEnd w:id="1"/>
      <w:tr w:rsidTr="00AC7499">
        <w:tblPrEx>
          <w:tblW w:w="10915" w:type="dxa"/>
          <w:tblInd w:w="-714" w:type="dxa"/>
          <w:tblLayout w:type="fixed"/>
          <w:tblLook w:val="04A0"/>
        </w:tblPrEx>
        <w:trPr>
          <w:cantSplit/>
          <w:trHeight w:val="267"/>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b/>
                <w:sz w:val="20"/>
                <w:szCs w:val="20"/>
              </w:rPr>
              <w:t>3 KORUNMA VE KONTROL ÖNLEMLERİ YÖNETİM</w:t>
            </w:r>
          </w:p>
        </w:tc>
        <w:tc>
          <w:tcPr>
            <w:tcW w:w="283" w:type="dxa"/>
            <w:textDirection w:val="btLr"/>
          </w:tcPr>
          <w:p w:rsidR="00AC7499" w:rsidRPr="00181B22" w:rsidP="00181B22">
            <w:pPr>
              <w:ind w:left="113" w:right="113"/>
              <w:jc w:val="both"/>
              <w:rPr>
                <w:rFonts w:ascii="Times New Roman" w:hAnsi="Times New Roman" w:cs="Times New Roman"/>
                <w:b/>
                <w:sz w:val="20"/>
                <w:szCs w:val="20"/>
              </w:rPr>
            </w:pPr>
          </w:p>
        </w:tc>
        <w:tc>
          <w:tcPr>
            <w:tcW w:w="425" w:type="dxa"/>
            <w:textDirection w:val="btLr"/>
          </w:tcPr>
          <w:p w:rsidR="00AC7499" w:rsidRPr="00181B22" w:rsidP="00181B22">
            <w:pPr>
              <w:ind w:left="113" w:right="113"/>
              <w:jc w:val="both"/>
              <w:rPr>
                <w:rFonts w:ascii="Times New Roman" w:hAnsi="Times New Roman" w:cs="Times New Roman"/>
                <w:b/>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E966F0">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081B" w:rsidRPr="00763DD0" w:rsidP="00AC081B">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763DD0">
              <w:rPr>
                <w:rFonts w:ascii="Times New Roman" w:eastAsia="Times New Roman" w:hAnsi="Times New Roman" w:cs="Times New Roman"/>
                <w:b/>
                <w:sz w:val="18"/>
                <w:szCs w:val="18"/>
              </w:rPr>
              <w:t xml:space="preserve">1 </w:t>
            </w:r>
          </w:p>
          <w:p w:rsidR="00AC081B" w:rsidRPr="00763DD0" w:rsidP="00AC081B">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763DD0">
              <w:rPr>
                <w:rFonts w:ascii="Times New Roman" w:eastAsia="Times New Roman" w:hAnsi="Times New Roman" w:cs="Times New Roman"/>
                <w:b/>
                <w:sz w:val="18"/>
                <w:szCs w:val="18"/>
              </w:rPr>
              <w:t>BU</w:t>
            </w:r>
          </w:p>
          <w:p w:rsidR="00AC081B" w:rsidRPr="00763DD0" w:rsidP="00AC081B">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p>
          <w:p w:rsidR="00AC081B" w:rsidRPr="00763DD0" w:rsidP="00AC081B">
            <w:pPr>
              <w:pBdr>
                <w:top w:val="nil"/>
                <w:left w:val="nil"/>
                <w:bottom w:val="nil"/>
                <w:right w:val="nil"/>
                <w:between w:val="nil"/>
              </w:pBdr>
              <w:tabs>
                <w:tab w:val="left" w:pos="226"/>
                <w:tab w:val="center" w:pos="609"/>
              </w:tabs>
              <w:jc w:val="both"/>
              <w:rPr>
                <w:rFonts w:ascii="Times New Roman" w:eastAsia="Times New Roman" w:hAnsi="Times New Roman" w:cs="Times New Roman"/>
                <w:b/>
                <w:sz w:val="18"/>
                <w:szCs w:val="18"/>
              </w:rPr>
            </w:pPr>
            <w:r w:rsidRPr="00763DD0">
              <w:rPr>
                <w:rFonts w:ascii="Times New Roman" w:eastAsia="Times New Roman" w:hAnsi="Times New Roman" w:cs="Times New Roman"/>
                <w:b/>
                <w:sz w:val="18"/>
                <w:szCs w:val="18"/>
              </w:rPr>
              <w:t>M/S</w:t>
            </w:r>
          </w:p>
        </w:tc>
        <w:tc>
          <w:tcPr>
            <w:tcW w:w="6805" w:type="dxa"/>
            <w:tcBorders>
              <w:top w:val="single" w:sz="4" w:space="0" w:color="000000"/>
              <w:left w:val="single" w:sz="4" w:space="0" w:color="000000"/>
              <w:bottom w:val="single" w:sz="4" w:space="0" w:color="000000"/>
              <w:right w:val="single" w:sz="4" w:space="0" w:color="000000"/>
            </w:tcBorders>
          </w:tcPr>
          <w:p w:rsidR="00AC081B" w:rsidRPr="00763DD0" w:rsidP="00AC081B">
            <w:pPr>
              <w:pBdr>
                <w:top w:val="nil"/>
                <w:left w:val="nil"/>
                <w:bottom w:val="nil"/>
                <w:right w:val="nil"/>
                <w:between w:val="nil"/>
              </w:pBdr>
              <w:jc w:val="both"/>
              <w:rPr>
                <w:rFonts w:ascii="Times New Roman" w:eastAsia="Times New Roman" w:hAnsi="Times New Roman" w:cs="Times New Roman"/>
                <w:sz w:val="20"/>
                <w:szCs w:val="20"/>
              </w:rPr>
            </w:pPr>
            <w:r w:rsidRPr="00763DD0">
              <w:rPr>
                <w:rFonts w:ascii="Times New Roman" w:eastAsia="Times New Roman" w:hAnsi="Times New Roman" w:cs="Times New Roman"/>
                <w:sz w:val="20"/>
                <w:szCs w:val="20"/>
              </w:rPr>
              <w:t xml:space="preserve">Kuruluşta, tüm alanları içerecek şekilde ilgili tarafları da kapsayan salgınlara yönelik (COVID-19 vb.) bir risk değerlendirmesi mevcut mu? </w:t>
            </w:r>
          </w:p>
          <w:p w:rsidR="00AC081B" w:rsidRPr="00763DD0" w:rsidP="00AC081B">
            <w:pPr>
              <w:pBdr>
                <w:top w:val="nil"/>
                <w:left w:val="nil"/>
                <w:bottom w:val="nil"/>
                <w:right w:val="nil"/>
                <w:between w:val="nil"/>
              </w:pBdr>
              <w:jc w:val="both"/>
              <w:rPr>
                <w:rFonts w:ascii="Times New Roman" w:eastAsia="Times New Roman" w:hAnsi="Times New Roman" w:cs="Times New Roman"/>
                <w:sz w:val="20"/>
                <w:szCs w:val="20"/>
              </w:rPr>
            </w:pPr>
            <w:r w:rsidRPr="00763DD0">
              <w:rPr>
                <w:rFonts w:ascii="Times New Roman" w:eastAsia="Times New Roman" w:hAnsi="Times New Roman" w:cs="Times New Roman"/>
                <w:color w:val="000000" w:themeColor="text1"/>
                <w:sz w:val="20"/>
                <w:szCs w:val="20"/>
              </w:rPr>
              <w:t>Risk değerlendirmede alınacak önlemler, düzeltici ve önleyici kontrol tedbirleri, gerçekleştirilecek aksiyonlar yeterli seviyede belirlenmiş mi?</w:t>
            </w:r>
          </w:p>
        </w:tc>
        <w:tc>
          <w:tcPr>
            <w:tcW w:w="283" w:type="dxa"/>
            <w:textDirection w:val="btLr"/>
          </w:tcPr>
          <w:p w:rsidR="00AC081B" w:rsidRPr="00181B22" w:rsidP="00AC081B">
            <w:pPr>
              <w:ind w:left="113" w:right="113"/>
              <w:jc w:val="both"/>
              <w:rPr>
                <w:rFonts w:ascii="Times New Roman" w:hAnsi="Times New Roman" w:cs="Times New Roman"/>
                <w:sz w:val="20"/>
                <w:szCs w:val="20"/>
              </w:rPr>
            </w:pPr>
          </w:p>
        </w:tc>
        <w:tc>
          <w:tcPr>
            <w:tcW w:w="425" w:type="dxa"/>
            <w:textDirection w:val="btLr"/>
          </w:tcPr>
          <w:p w:rsidR="00AC081B" w:rsidRPr="00181B22" w:rsidP="00AC081B">
            <w:pPr>
              <w:ind w:left="113" w:right="113"/>
              <w:jc w:val="both"/>
              <w:rPr>
                <w:rFonts w:ascii="Times New Roman" w:hAnsi="Times New Roman" w:cs="Times New Roman"/>
                <w:sz w:val="20"/>
                <w:szCs w:val="20"/>
              </w:rPr>
            </w:pPr>
          </w:p>
        </w:tc>
        <w:tc>
          <w:tcPr>
            <w:tcW w:w="2835" w:type="dxa"/>
          </w:tcPr>
          <w:p w:rsidR="00AC081B" w:rsidRPr="00181B22" w:rsidP="00AC081B">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2 </w:t>
            </w:r>
          </w:p>
          <w:p w:rsidR="00AC7499"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081B" w:rsidRPr="00AC081B" w:rsidP="00181B22">
            <w:pPr>
              <w:pBdr>
                <w:top w:val="nil"/>
                <w:left w:val="nil"/>
                <w:bottom w:val="nil"/>
                <w:right w:val="nil"/>
                <w:between w:val="nil"/>
              </w:pBdr>
              <w:jc w:val="both"/>
              <w:rPr>
                <w:rFonts w:ascii="Times New Roman" w:eastAsia="Times New Roman" w:hAnsi="Times New Roman" w:cs="Times New Roman"/>
                <w:b/>
                <w:sz w:val="18"/>
                <w:szCs w:val="18"/>
              </w:rPr>
            </w:pPr>
            <w:r w:rsidRPr="00AC081B">
              <w:rPr>
                <w:rFonts w:ascii="Times New Roman" w:eastAsia="Times New Roman" w:hAnsi="Times New Roman" w:cs="Times New Roman"/>
                <w:b/>
                <w:sz w:val="18"/>
                <w:szCs w:val="18"/>
              </w:rPr>
              <w:t>M/S</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a)  Kapasite kullanımını bulaşı riskini minimum düzeyde tutacak şekilde,</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c)  Mevcut kapasite değerlendirilmesini,</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3 </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En az aşağıdaki maddeleri içeren Kontrol Önlemleri Hiyerarşisi oluşturulmuş mu?</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a) Semptomları (belirtileri) olan kişilerin erken saptanmasını,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b) Sağlık otoritesine bildirilmesini/raporlanmasını;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c) Kişilerin erken izolasyonunu,</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d) Kişilerin sağlık kuruluşuna nakledilmesi/naklinin sağlanmasını,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5 </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Kuruluş; aşağıdaki hususlar dahil olmak üzere gerekli olan iç ve dış iletişimleri planlamalı/belirlemelidir:</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a)   Ne ile ilgili (hangi konuda) iletişim kuracağını,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b)   Ne zaman iletişim kuracağını,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c)   Kiminle iletişim kuracağını,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d)   Nasıl iletişim kuracağını,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e)   Kimin iletişim kuracağını.</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b/>
                <w:sz w:val="20"/>
                <w:szCs w:val="20"/>
              </w:rPr>
              <w:t>Not</w:t>
            </w:r>
            <w:r w:rsidRPr="00181B22">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6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62"/>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7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8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sidR="00846CC9">
              <w:rPr>
                <w:rFonts w:ascii="Times New Roman" w:eastAsia="Times New Roman" w:hAnsi="Times New Roman" w:cs="Times New Roman"/>
                <w:sz w:val="20"/>
                <w:szCs w:val="20"/>
              </w:rPr>
              <w:t>Kuruluşa giriş yaparken ölçülen ve doğrulanan vücut sıcaklığı değeri en az 38ºC olan kişilerin ilk ölçümden en az 15 dakika sonra tekrar ölçülmesi halen vücut sıcaklığı değeri 38ºC ve üstü olan kişilerin tesise alınmayıp en yakın sağlık kuruluşuna sevki ile ilgili metot belirlenmiş mi? HES KODU uygulanmakta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9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b/>
                <w:sz w:val="20"/>
                <w:szCs w:val="20"/>
              </w:rPr>
              <w:t>Not</w:t>
            </w:r>
            <w:r w:rsidRPr="00181B22">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10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 xml:space="preserve">11 </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8065"/>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12</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181B22">
              <w:rPr>
                <w:rFonts w:ascii="Times New Roman" w:eastAsia="Times New Roman" w:hAnsi="Times New Roman" w:cs="Times New Roman"/>
                <w:b/>
                <w:sz w:val="20"/>
                <w:szCs w:val="20"/>
              </w:rPr>
              <w:t xml:space="preserve"> </w:t>
            </w:r>
            <w:r w:rsidRPr="00181B22">
              <w:rPr>
                <w:rFonts w:ascii="Times New Roman" w:eastAsia="Times New Roman" w:hAnsi="Times New Roman" w:cs="Times New Roman"/>
                <w:sz w:val="20"/>
                <w:szCs w:val="20"/>
              </w:rPr>
              <w:t>Aşağıdaki maddelerin güvence altına alınması sağlanmış mı?</w:t>
            </w:r>
          </w:p>
          <w:p w:rsidR="00AC7499" w:rsidRPr="00181B22" w:rsidP="00181B22">
            <w:pPr>
              <w:pStyle w:val="ListParagraph"/>
              <w:widowControl w:val="0"/>
              <w:numPr>
                <w:ilvl w:val="0"/>
                <w:numId w:val="1"/>
              </w:numPr>
              <w:pBdr>
                <w:top w:val="nil"/>
                <w:left w:val="nil"/>
                <w:bottom w:val="nil"/>
                <w:right w:val="nil"/>
                <w:between w:val="nil"/>
              </w:pBd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Belirti gösteren kişinin tolere edebiliyorsa tıbbi maske takması sağlanır ve ayrı alana alınır, iş yeri hekimi ve yerel sağlık otoritesine bilgi verilerek sağlık kuruluşuna sevkinin sağlanması</w:t>
            </w:r>
          </w:p>
          <w:p w:rsidR="00AC7499" w:rsidRPr="00181B22" w:rsidP="00181B22">
            <w:pPr>
              <w:pStyle w:val="ListParagraph"/>
              <w:widowControl w:val="0"/>
              <w:numPr>
                <w:ilvl w:val="0"/>
                <w:numId w:val="1"/>
              </w:numPr>
              <w:pBdr>
                <w:top w:val="nil"/>
                <w:left w:val="nil"/>
                <w:bottom w:val="nil"/>
                <w:right w:val="nil"/>
                <w:between w:val="nil"/>
              </w:pBd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AC7499" w:rsidRPr="00181B22" w:rsidP="00181B22">
            <w:pPr>
              <w:pStyle w:val="ListParagraph"/>
              <w:widowControl w:val="0"/>
              <w:numPr>
                <w:ilvl w:val="0"/>
                <w:numId w:val="1"/>
              </w:numP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Hasta personel iş yerinde çalışmaya devam etmemeli, tıbbi bakım ihtiyacı ise kuruluşun sağlık personeli tarafından verilebilmesi,</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Sadece bu hasta kişi tarafından kullanılmak üzere bir oda/tuvalet belirlenmesi,</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Hasta kişinin işletmede ortak alanları kullanmasının sınırlandırılması,</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Hastanın izole edildiği odanın havalandırılmasının sağlanması,</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AC7499" w:rsidRPr="00181B22" w:rsidP="00181B22">
            <w:pPr>
              <w:widowControl w:val="0"/>
              <w:numPr>
                <w:ilvl w:val="0"/>
                <w:numId w:val="1"/>
              </w:num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13</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bookmarkStart w:id="2" w:name="_heading=h.1fob9te" w:colFirst="0" w:colLast="0"/>
            <w:bookmarkEnd w:id="2"/>
            <w:r w:rsidRPr="00181B22">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b/>
                <w:sz w:val="20"/>
                <w:szCs w:val="20"/>
              </w:rPr>
              <w:t>Not</w:t>
            </w:r>
            <w:r w:rsidRPr="00181B22">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 şüpheli vakanın en uygun sağlık kuruluşuna yönlendirilmesi gerekir,</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14</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 xml:space="preserve">Kuruluş bünyesinde ambulans var ise ambulans kullanımı ve dezenfeksiyonu ile ilgili Sağlık Bakanlığı COVID-19 Rehberinde yer alan kurallar uygulanmakta mı? </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15</w:t>
            </w: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p>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 xml:space="preserve">Filyasyon/sürveyans </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bookmarkStart w:id="3" w:name="_heading=h.3znysh7" w:colFirst="0" w:colLast="0"/>
            <w:bookmarkEnd w:id="3"/>
            <w:r w:rsidRPr="00181B22">
              <w:rPr>
                <w:rFonts w:ascii="Times New Roman" w:eastAsia="Times New Roman" w:hAnsi="Times New Roman" w:cs="Times New Roman"/>
                <w:sz w:val="20"/>
                <w:szCs w:val="20"/>
              </w:rPr>
              <w:t xml:space="preserve">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 </w:t>
            </w:r>
          </w:p>
          <w:p w:rsidR="00AC7499" w:rsidRPr="00181B22" w:rsidP="00181B22">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 xml:space="preserve">Olası veya teyit edilmiş bir vakayla 1 m içinde ve 15 dakikadan fazla yüz yüze teması; </w:t>
            </w:r>
          </w:p>
          <w:p w:rsidR="00AC7499" w:rsidRPr="00181B22" w:rsidP="00181B22">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 xml:space="preserve">Olası veya teyit edilmiş bir vakayla doğrudan fiziksel teması; </w:t>
            </w:r>
          </w:p>
          <w:p w:rsidR="00AC7499" w:rsidRPr="00181B22" w:rsidP="00181B22">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181B22">
              <w:rPr>
                <w:rFonts w:ascii="Times New Roman" w:eastAsia="Times New Roman" w:hAnsi="Times New Roman" w:cs="Times New Roman"/>
                <w:color w:val="auto"/>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D502E1">
        <w:tblPrEx>
          <w:tblW w:w="10915" w:type="dxa"/>
          <w:tblInd w:w="-714" w:type="dxa"/>
          <w:tblLayout w:type="fixed"/>
          <w:tblLook w:val="04A0"/>
        </w:tblPrEx>
        <w:trPr>
          <w:cantSplit/>
          <w:trHeight w:val="308"/>
        </w:trPr>
        <w:tc>
          <w:tcPr>
            <w:tcW w:w="7372" w:type="dxa"/>
            <w:gridSpan w:val="2"/>
            <w:tcBorders>
              <w:top w:val="single" w:sz="4" w:space="0" w:color="000000"/>
              <w:left w:val="single" w:sz="4" w:space="0" w:color="000000"/>
              <w:bottom w:val="single" w:sz="4" w:space="0" w:color="000000"/>
            </w:tcBorders>
          </w:tcPr>
          <w:p w:rsidR="00AC7499" w:rsidRPr="00181B22" w:rsidP="00181B22">
            <w:pPr>
              <w:jc w:val="both"/>
              <w:rPr>
                <w:rFonts w:ascii="Times New Roman" w:hAnsi="Times New Roman" w:cs="Times New Roman"/>
                <w:b/>
                <w:sz w:val="20"/>
                <w:szCs w:val="20"/>
              </w:rPr>
            </w:pPr>
            <w:r w:rsidRPr="00181B22">
              <w:rPr>
                <w:rFonts w:ascii="Times New Roman" w:eastAsia="Times New Roman" w:hAnsi="Times New Roman" w:cs="Times New Roman"/>
                <w:b/>
                <w:sz w:val="20"/>
                <w:szCs w:val="20"/>
              </w:rPr>
              <w:t>3.1 Yükleniciler, Dış Servis / Hizmet Sunucuları, Ürün ve Hizmet Tedarikçileri</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ind w:right="-20"/>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 KU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ind w:right="-20"/>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Kuruluş, uyulması gereken kurallara dair tedarikçilerini bilgilendirmiş mi? Kuralların uygulanmasını kontrol altına almış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ind w:right="-20"/>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2 KU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ind w:right="-20"/>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Kuruluş, dışarıdan tedarik edilen proses, ürün ve hizmetlerin, kuruluşun hijyen sanitasyon uygulamalarını olumsuz şekilde etkilememesini güvence altına almış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3 KU</w:t>
            </w: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Tedarikçi araçları ile ilgili temizlik ve hijyen kontrolleri yapılıyor mu?</w:t>
            </w:r>
          </w:p>
          <w:p w:rsidR="00AC7499" w:rsidRPr="00181B22" w:rsidP="00181B22">
            <w:pPr>
              <w:pBdr>
                <w:top w:val="nil"/>
                <w:left w:val="nil"/>
                <w:bottom w:val="nil"/>
                <w:right w:val="nil"/>
                <w:between w:val="nil"/>
              </w:pBdr>
              <w:jc w:val="both"/>
              <w:rPr>
                <w:rFonts w:ascii="Times New Roman" w:eastAsia="Times New Roman" w:hAnsi="Times New Roman" w:cs="Times New Roman"/>
                <w:sz w:val="20"/>
                <w:szCs w:val="20"/>
              </w:rPr>
            </w:pP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8547C5">
        <w:tblPrEx>
          <w:tblW w:w="10915" w:type="dxa"/>
          <w:tblInd w:w="-714" w:type="dxa"/>
          <w:tblLayout w:type="fixed"/>
          <w:tblLook w:val="04A0"/>
        </w:tblPrEx>
        <w:trPr>
          <w:cantSplit/>
          <w:trHeight w:val="160"/>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4 EĞİTİM</w:t>
            </w:r>
          </w:p>
        </w:tc>
        <w:tc>
          <w:tcPr>
            <w:tcW w:w="283" w:type="dxa"/>
            <w:textDirection w:val="btLr"/>
          </w:tcPr>
          <w:p w:rsidR="00AC7499" w:rsidRPr="00181B22" w:rsidP="00181B22">
            <w:pPr>
              <w:ind w:left="113" w:right="113"/>
              <w:jc w:val="both"/>
              <w:rPr>
                <w:rFonts w:ascii="Times New Roman" w:hAnsi="Times New Roman" w:cs="Times New Roman"/>
                <w:b/>
                <w:sz w:val="20"/>
                <w:szCs w:val="20"/>
              </w:rPr>
            </w:pPr>
          </w:p>
        </w:tc>
        <w:tc>
          <w:tcPr>
            <w:tcW w:w="425" w:type="dxa"/>
            <w:textDirection w:val="btLr"/>
          </w:tcPr>
          <w:p w:rsidR="00AC7499" w:rsidRPr="00181B22" w:rsidP="00181B22">
            <w:pPr>
              <w:ind w:left="113" w:right="113"/>
              <w:jc w:val="both"/>
              <w:rPr>
                <w:rFonts w:ascii="Times New Roman" w:hAnsi="Times New Roman" w:cs="Times New Roman"/>
                <w:b/>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p w:rsidR="00AC7499" w:rsidRPr="00181B22" w:rsidP="00181B22">
            <w:pPr>
              <w:jc w:val="both"/>
              <w:rPr>
                <w:rFonts w:ascii="Times New Roman" w:eastAsia="Times New Roman" w:hAnsi="Times New Roman" w:cs="Times New Roman"/>
                <w:b/>
                <w:sz w:val="20"/>
                <w:szCs w:val="20"/>
              </w:rPr>
            </w:pPr>
          </w:p>
          <w:p w:rsidR="00AC7499" w:rsidRPr="00181B22" w:rsidP="00181B22">
            <w:pPr>
              <w:jc w:val="both"/>
              <w:rPr>
                <w:rFonts w:ascii="Times New Roman" w:eastAsia="Times New Roman" w:hAnsi="Times New Roman" w:cs="Times New Roman"/>
                <w:b/>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AC7499" w:rsidRPr="00181B22" w:rsidP="00181B22">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181B22">
              <w:rPr>
                <w:rFonts w:ascii="Times New Roman" w:hAnsi="Times New Roman" w:cs="Times New Roman"/>
                <w:color w:val="auto"/>
                <w:sz w:val="20"/>
                <w:szCs w:val="20"/>
              </w:rPr>
              <w:t>Standart Enfeksiyon Kontrol Önlemleri (SEKÖ);</w:t>
            </w:r>
          </w:p>
          <w:p w:rsidR="00AC7499" w:rsidRPr="00181B22" w:rsidP="00181B22">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181B22">
              <w:rPr>
                <w:rFonts w:ascii="Times New Roman" w:hAnsi="Times New Roman" w:cs="Times New Roman"/>
                <w:color w:val="auto"/>
                <w:sz w:val="20"/>
                <w:szCs w:val="20"/>
              </w:rPr>
              <w:t>Bulaş Bazlı Önlemler (BBÖ);</w:t>
            </w:r>
          </w:p>
          <w:p w:rsidR="00AC7499" w:rsidRPr="00181B22" w:rsidP="00181B22">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181B22">
              <w:rPr>
                <w:rFonts w:ascii="Times New Roman" w:hAnsi="Times New Roman" w:cs="Times New Roman"/>
                <w:color w:val="auto"/>
                <w:sz w:val="20"/>
                <w:szCs w:val="20"/>
              </w:rPr>
              <w:t>COVID-19 belirtileri ve yayılımı hakkında:</w:t>
            </w:r>
          </w:p>
          <w:p w:rsidR="00AC7499" w:rsidRPr="00181B22" w:rsidP="00181B22">
            <w:pPr>
              <w:pStyle w:val="ListParagraph"/>
              <w:widowControl w:val="0"/>
              <w:numPr>
                <w:ilvl w:val="0"/>
                <w:numId w:val="8"/>
              </w:numPr>
              <w:jc w:val="both"/>
              <w:rPr>
                <w:rFonts w:ascii="Times New Roman" w:hAnsi="Times New Roman" w:cs="Times New Roman"/>
                <w:color w:val="auto"/>
                <w:sz w:val="20"/>
                <w:szCs w:val="20"/>
              </w:rPr>
            </w:pPr>
            <w:r w:rsidRPr="00181B22">
              <w:rPr>
                <w:rFonts w:ascii="Times New Roman" w:hAnsi="Times New Roman" w:cs="Times New Roman"/>
                <w:color w:val="auto"/>
                <w:sz w:val="20"/>
                <w:szCs w:val="20"/>
              </w:rPr>
              <w:t>Personelin kendisinde belirtiler ve/veya hastalık görüldüğünde yapılacaklar;</w:t>
            </w:r>
          </w:p>
          <w:p w:rsidR="00AC7499" w:rsidRPr="00181B22" w:rsidP="00181B22">
            <w:pPr>
              <w:pStyle w:val="ListParagraph"/>
              <w:widowControl w:val="0"/>
              <w:numPr>
                <w:ilvl w:val="0"/>
                <w:numId w:val="8"/>
              </w:numPr>
              <w:jc w:val="both"/>
              <w:rPr>
                <w:rFonts w:ascii="Times New Roman" w:eastAsia="Times New Roman" w:hAnsi="Times New Roman" w:cs="Times New Roman"/>
                <w:color w:val="auto"/>
                <w:sz w:val="20"/>
                <w:szCs w:val="20"/>
              </w:rPr>
            </w:pPr>
            <w:r w:rsidRPr="00181B22">
              <w:rPr>
                <w:rFonts w:ascii="Times New Roman" w:hAnsi="Times New Roman" w:cs="Times New Roman"/>
                <w:color w:val="auto"/>
                <w:sz w:val="20"/>
                <w:szCs w:val="20"/>
              </w:rPr>
              <w:t>İzolasyon kuralları ve hastalığın yayılmaması için yapacakları/yapılacaklar;</w:t>
            </w:r>
          </w:p>
          <w:p w:rsidR="00AC7499" w:rsidRPr="00181B22" w:rsidP="00181B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181B22">
              <w:rPr>
                <w:rFonts w:ascii="Times New Roman" w:hAnsi="Times New Roman" w:cs="Times New Roman"/>
                <w:color w:val="auto"/>
                <w:sz w:val="20"/>
                <w:szCs w:val="20"/>
              </w:rPr>
              <w:t>Kişisel Hijyen, El Hijyeni,</w:t>
            </w:r>
          </w:p>
          <w:p w:rsidR="00AC7499" w:rsidRPr="00181B22" w:rsidP="00181B22">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181B22">
              <w:rPr>
                <w:rFonts w:ascii="Times New Roman" w:hAnsi="Times New Roman" w:cs="Times New Roman"/>
                <w:color w:val="auto"/>
                <w:sz w:val="20"/>
                <w:szCs w:val="20"/>
              </w:rPr>
              <w:t>KKD kullanılması</w:t>
            </w:r>
          </w:p>
          <w:p w:rsidR="00AC7499" w:rsidRPr="00181B22" w:rsidP="00181B22">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181B22">
              <w:rPr>
                <w:rFonts w:ascii="Times New Roman" w:hAnsi="Times New Roman" w:cs="Times New Roman"/>
                <w:b/>
                <w:sz w:val="20"/>
                <w:szCs w:val="20"/>
              </w:rPr>
              <w:t>Temizlik personeli eğitimlerinde ayrıca;</w:t>
            </w:r>
          </w:p>
          <w:p w:rsidR="00AC7499" w:rsidRPr="00181B22" w:rsidP="00181B22">
            <w:pPr>
              <w:pBdr>
                <w:top w:val="nil"/>
                <w:left w:val="nil"/>
                <w:bottom w:val="nil"/>
                <w:right w:val="nil"/>
                <w:between w:val="nil"/>
              </w:pBdr>
              <w:tabs>
                <w:tab w:val="left" w:pos="11340"/>
              </w:tabs>
              <w:ind w:right="-2"/>
              <w:jc w:val="both"/>
              <w:rPr>
                <w:rFonts w:ascii="Times New Roman" w:hAnsi="Times New Roman" w:cs="Times New Roman"/>
                <w:sz w:val="20"/>
                <w:szCs w:val="20"/>
              </w:rPr>
            </w:pPr>
            <w:r w:rsidRPr="00181B22">
              <w:rPr>
                <w:rFonts w:ascii="Times New Roman" w:hAnsi="Times New Roman" w:cs="Times New Roman"/>
                <w:sz w:val="20"/>
                <w:szCs w:val="20"/>
              </w:rPr>
              <w:t>Temizlik yapılmadan önce, yapılırken ve yapıldıktan sonra dikkat edilmesi gereken hususlar,</w:t>
            </w:r>
          </w:p>
          <w:p w:rsidR="00AC7499" w:rsidRPr="00181B22" w:rsidP="00181B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181B22">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Pr="00181B22">
              <w:rPr>
                <w:rFonts w:ascii="Times New Roman" w:eastAsia="Times New Roman" w:hAnsi="Times New Roman" w:cs="Times New Roman"/>
                <w:sz w:val="20"/>
                <w:szCs w:val="20"/>
              </w:rPr>
              <w:t xml:space="preserve">myasallarının tehlikelerini, atıkların toplanması ve imhasını içermelidir. </w:t>
            </w:r>
          </w:p>
          <w:p w:rsidR="002C1AD9" w:rsidRPr="00181B22" w:rsidP="00181B22">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ind w:left="720"/>
              <w:jc w:val="both"/>
              <w:rPr>
                <w:rFonts w:ascii="Times New Roman" w:hAnsi="Times New Roman" w:cs="Times New Roman"/>
                <w:b/>
                <w:sz w:val="20"/>
                <w:szCs w:val="20"/>
              </w:rPr>
            </w:pPr>
          </w:p>
        </w:tc>
      </w:tr>
      <w:tr w:rsidTr="008547C5">
        <w:tblPrEx>
          <w:tblW w:w="10915" w:type="dxa"/>
          <w:tblInd w:w="-714" w:type="dxa"/>
          <w:tblLayout w:type="fixed"/>
          <w:tblLook w:val="04A0"/>
        </w:tblPrEx>
        <w:trPr>
          <w:cantSplit/>
          <w:trHeight w:val="264"/>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pBdr>
                <w:top w:val="nil"/>
                <w:left w:val="nil"/>
                <w:bottom w:val="nil"/>
                <w:right w:val="nil"/>
                <w:between w:val="nil"/>
              </w:pBdr>
              <w:jc w:val="both"/>
              <w:rPr>
                <w:rFonts w:ascii="Times New Roman" w:eastAsia="Times New Roman" w:hAnsi="Times New Roman" w:cs="Times New Roman"/>
                <w:b/>
                <w:sz w:val="20"/>
                <w:szCs w:val="20"/>
              </w:rPr>
            </w:pPr>
            <w:bookmarkStart w:id="4" w:name="_Hlk55068806"/>
            <w:r w:rsidRPr="00181B22">
              <w:rPr>
                <w:rFonts w:ascii="Times New Roman" w:eastAsia="Times New Roman" w:hAnsi="Times New Roman" w:cs="Times New Roman"/>
                <w:b/>
                <w:sz w:val="20"/>
                <w:szCs w:val="20"/>
              </w:rPr>
              <w:t>5 ATIK YÖNETİMİ</w:t>
            </w:r>
          </w:p>
        </w:tc>
        <w:tc>
          <w:tcPr>
            <w:tcW w:w="283" w:type="dxa"/>
            <w:textDirection w:val="btLr"/>
          </w:tcPr>
          <w:p w:rsidR="00AC7499" w:rsidRPr="00181B22" w:rsidP="00181B22">
            <w:pPr>
              <w:ind w:left="113" w:right="113"/>
              <w:jc w:val="both"/>
              <w:rPr>
                <w:rFonts w:ascii="Times New Roman" w:hAnsi="Times New Roman" w:cs="Times New Roman"/>
                <w:b/>
                <w:sz w:val="20"/>
                <w:szCs w:val="20"/>
              </w:rPr>
            </w:pPr>
          </w:p>
        </w:tc>
        <w:tc>
          <w:tcPr>
            <w:tcW w:w="425" w:type="dxa"/>
            <w:textDirection w:val="btLr"/>
          </w:tcPr>
          <w:p w:rsidR="00AC7499" w:rsidRPr="00181B22" w:rsidP="00181B22">
            <w:pPr>
              <w:ind w:left="113" w:right="113"/>
              <w:jc w:val="both"/>
              <w:rPr>
                <w:rFonts w:ascii="Times New Roman" w:hAnsi="Times New Roman" w:cs="Times New Roman"/>
                <w:b/>
                <w:sz w:val="20"/>
                <w:szCs w:val="20"/>
              </w:rPr>
            </w:pPr>
          </w:p>
        </w:tc>
        <w:tc>
          <w:tcPr>
            <w:tcW w:w="2835" w:type="dxa"/>
          </w:tcPr>
          <w:p w:rsidR="00AC7499" w:rsidRPr="00181B22" w:rsidP="00181B22">
            <w:pPr>
              <w:jc w:val="both"/>
              <w:rPr>
                <w:rFonts w:ascii="Times New Roman" w:hAnsi="Times New Roman" w:cs="Times New Roman"/>
                <w:b/>
                <w:sz w:val="20"/>
                <w:szCs w:val="20"/>
              </w:rPr>
            </w:pPr>
          </w:p>
        </w:tc>
      </w:tr>
      <w:bookmarkEnd w:id="4"/>
      <w:tr w:rsidTr="00AC7499">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spacing w:line="312" w:lineRule="auto"/>
              <w:ind w:right="60"/>
              <w:jc w:val="both"/>
              <w:rPr>
                <w:rFonts w:ascii="Times New Roman" w:hAnsi="Times New Roman" w:cs="Times New Roman"/>
                <w:b/>
                <w:bCs/>
                <w:sz w:val="20"/>
                <w:szCs w:val="20"/>
              </w:rPr>
            </w:pPr>
            <w:r w:rsidRPr="00181B22">
              <w:rPr>
                <w:rFonts w:ascii="Times New Roman" w:hAnsi="Times New Roman" w:cs="Times New Roman"/>
                <w:b/>
                <w:bCs/>
                <w:sz w:val="20"/>
                <w:szCs w:val="20"/>
              </w:rPr>
              <w:t>1</w:t>
            </w:r>
          </w:p>
          <w:p w:rsidR="00AC7499" w:rsidRPr="00181B22" w:rsidP="00181B22">
            <w:pPr>
              <w:spacing w:line="312" w:lineRule="auto"/>
              <w:ind w:right="60"/>
              <w:jc w:val="both"/>
              <w:rPr>
                <w:rFonts w:ascii="Times New Roman" w:hAnsi="Times New Roman" w:cs="Times New Roman"/>
                <w:b/>
                <w:bCs/>
                <w:sz w:val="20"/>
                <w:szCs w:val="20"/>
              </w:rPr>
            </w:pPr>
            <w:r w:rsidRPr="00181B22">
              <w:rPr>
                <w:rFonts w:ascii="Times New Roman" w:hAnsi="Times New Roman" w:cs="Times New Roman"/>
                <w:b/>
                <w:bCs/>
                <w:sz w:val="20"/>
                <w:szCs w:val="20"/>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AC7499" w:rsidRPr="00181B22" w:rsidP="00181B22">
            <w:pPr>
              <w:ind w:right="60"/>
              <w:jc w:val="both"/>
              <w:rPr>
                <w:rFonts w:ascii="Times New Roman" w:hAnsi="Times New Roman" w:cs="Times New Roman"/>
                <w:bCs/>
                <w:sz w:val="20"/>
                <w:szCs w:val="20"/>
              </w:rPr>
            </w:pPr>
            <w:r w:rsidRPr="00181B22">
              <w:rPr>
                <w:rFonts w:ascii="Times New Roman" w:hAnsi="Times New Roman" w:cs="Times New Roman"/>
                <w:bCs/>
                <w:sz w:val="20"/>
                <w:szCs w:val="20"/>
              </w:rPr>
              <w:t>Atık yönetimi ile ilgili yöntem belirlenmiş mi?</w:t>
            </w:r>
          </w:p>
          <w:p w:rsidR="00AC7499" w:rsidRPr="00181B22" w:rsidP="00181B22">
            <w:pPr>
              <w:ind w:right="60"/>
              <w:jc w:val="both"/>
              <w:rPr>
                <w:rFonts w:ascii="Times New Roman" w:eastAsia="Times New Roman" w:hAnsi="Times New Roman" w:cs="Times New Roman"/>
                <w:sz w:val="20"/>
                <w:szCs w:val="20"/>
              </w:rPr>
            </w:pPr>
            <w:r w:rsidRPr="00181B22">
              <w:rPr>
                <w:rFonts w:ascii="Times New Roman" w:hAnsi="Times New Roman" w:cs="Times New Roman"/>
                <w:bCs/>
                <w:sz w:val="20"/>
                <w:szCs w:val="20"/>
              </w:rPr>
              <w:t>Sağlık Bakanlığı COVID-19 atık yönetimi dokümanına uygun hareket edilmesi sağlanmış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2</w:t>
            </w:r>
          </w:p>
          <w:p w:rsidR="00AC7499"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ind w:left="0" w:right="60"/>
              <w:jc w:val="both"/>
              <w:rPr>
                <w:rFonts w:ascii="Times New Roman" w:eastAsia="Times New Roman" w:hAnsi="Times New Roman" w:cs="Times New Roman"/>
                <w:color w:val="auto"/>
                <w:sz w:val="20"/>
                <w:szCs w:val="20"/>
              </w:rPr>
            </w:pPr>
            <w:r w:rsidRPr="00181B22">
              <w:rPr>
                <w:rFonts w:ascii="Times New Roman" w:hAnsi="Times New Roman" w:cs="Times New Roman"/>
                <w:bCs/>
                <w:color w:val="auto"/>
                <w:sz w:val="20"/>
                <w:szCs w:val="20"/>
              </w:rPr>
              <w:t>Atık toplama istasyonu, mevzuat gereksinimlerini karşılayacak şekilde diğer alanlar ve çevreden ayrılmış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jc w:val="both"/>
              <w:rPr>
                <w:rFonts w:ascii="Times New Roman" w:hAnsi="Times New Roman" w:cs="Times New Roman"/>
                <w:b/>
                <w:sz w:val="20"/>
                <w:szCs w:val="20"/>
              </w:rPr>
            </w:pPr>
            <w:r w:rsidRPr="00181B22">
              <w:rPr>
                <w:rFonts w:ascii="Times New Roman" w:hAnsi="Times New Roman" w:cs="Times New Roman"/>
                <w:b/>
                <w:sz w:val="20"/>
                <w:szCs w:val="20"/>
              </w:rPr>
              <w:t>3</w:t>
            </w:r>
          </w:p>
          <w:p w:rsidR="00AC7499" w:rsidRPr="00181B22" w:rsidP="00181B22">
            <w:pPr>
              <w:jc w:val="both"/>
              <w:rPr>
                <w:rFonts w:ascii="Times New Roman" w:hAnsi="Times New Roman" w:cs="Times New Roman"/>
                <w:b/>
                <w:sz w:val="20"/>
                <w:szCs w:val="20"/>
              </w:rPr>
            </w:pPr>
            <w:r w:rsidRPr="00181B22">
              <w:rPr>
                <w:rFonts w:ascii="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ind w:right="60"/>
              <w:jc w:val="both"/>
              <w:rPr>
                <w:rFonts w:ascii="Times New Roman" w:eastAsia="Times New Roman" w:hAnsi="Times New Roman" w:cs="Times New Roman"/>
                <w:sz w:val="20"/>
                <w:szCs w:val="20"/>
              </w:rPr>
            </w:pPr>
            <w:r w:rsidRPr="00181B22">
              <w:rPr>
                <w:rFonts w:ascii="Times New Roman" w:hAnsi="Times New Roman" w:cs="Times New Roman"/>
                <w:bCs/>
                <w:sz w:val="20"/>
                <w:szCs w:val="20"/>
              </w:rPr>
              <w:t>Sıvı ve katı atık toplama istasyonu, atıkların her tasfiyesinden / uzaklaştırılmasından sonra temizlenmekte mi?</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4 BU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ind w:left="0" w:right="60"/>
              <w:jc w:val="both"/>
              <w:rPr>
                <w:rFonts w:ascii="Times New Roman" w:eastAsia="Times New Roman" w:hAnsi="Times New Roman" w:cs="Times New Roman"/>
                <w:color w:val="auto"/>
                <w:sz w:val="20"/>
                <w:szCs w:val="20"/>
              </w:rPr>
            </w:pPr>
            <w:r w:rsidRPr="00181B22">
              <w:rPr>
                <w:rFonts w:ascii="Times New Roman" w:hAnsi="Times New Roman" w:cs="Times New Roman"/>
                <w:bCs/>
                <w:color w:val="auto"/>
                <w:sz w:val="20"/>
                <w:szCs w:val="20"/>
              </w:rPr>
              <w:t>Araç, taşıyıcı ve konteynerler bakımlı, temiz ve uygun durumda tutulmakta mı?</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506E22"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5</w:t>
            </w:r>
          </w:p>
          <w:p w:rsidR="00506E22"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506E22" w:rsidRPr="00181B22" w:rsidP="00181B22">
            <w:pPr>
              <w:pStyle w:val="ListParagraph"/>
              <w:ind w:left="0" w:right="60"/>
              <w:jc w:val="both"/>
              <w:rPr>
                <w:rFonts w:ascii="Times New Roman" w:hAnsi="Times New Roman" w:cs="Times New Roman"/>
                <w:bCs/>
                <w:sz w:val="20"/>
                <w:szCs w:val="20"/>
              </w:rPr>
            </w:pPr>
            <w:r w:rsidRPr="00181B22">
              <w:rPr>
                <w:rFonts w:ascii="Times New Roman" w:hAnsi="Times New Roman" w:cs="Times New Roman"/>
                <w:bCs/>
                <w:sz w:val="20"/>
                <w:szCs w:val="20"/>
              </w:rPr>
              <w:t>Çöplerin günlük olarak ve güvenli bir şekilde atılması kontrol altına alınmış mı?</w:t>
            </w:r>
          </w:p>
          <w:p w:rsidR="00506E22" w:rsidRPr="00181B22" w:rsidP="00181B22">
            <w:pPr>
              <w:pStyle w:val="ListParagraph"/>
              <w:ind w:left="0" w:right="60"/>
              <w:jc w:val="both"/>
              <w:rPr>
                <w:rFonts w:ascii="Times New Roman" w:hAnsi="Times New Roman" w:cs="Times New Roman"/>
                <w:bCs/>
                <w:color w:val="auto"/>
                <w:sz w:val="20"/>
                <w:szCs w:val="20"/>
              </w:rPr>
            </w:pPr>
          </w:p>
        </w:tc>
        <w:tc>
          <w:tcPr>
            <w:tcW w:w="283" w:type="dxa"/>
            <w:textDirection w:val="btLr"/>
          </w:tcPr>
          <w:p w:rsidR="00506E22" w:rsidRPr="00181B22" w:rsidP="00181B22">
            <w:pPr>
              <w:ind w:left="113" w:right="113"/>
              <w:jc w:val="both"/>
              <w:rPr>
                <w:rFonts w:ascii="Times New Roman" w:hAnsi="Times New Roman" w:cs="Times New Roman"/>
                <w:sz w:val="20"/>
                <w:szCs w:val="20"/>
              </w:rPr>
            </w:pPr>
          </w:p>
        </w:tc>
        <w:tc>
          <w:tcPr>
            <w:tcW w:w="425" w:type="dxa"/>
            <w:textDirection w:val="btLr"/>
          </w:tcPr>
          <w:p w:rsidR="00506E22" w:rsidRPr="00181B22" w:rsidP="00181B22">
            <w:pPr>
              <w:ind w:left="113" w:right="113"/>
              <w:jc w:val="both"/>
              <w:rPr>
                <w:rFonts w:ascii="Times New Roman" w:hAnsi="Times New Roman" w:cs="Times New Roman"/>
                <w:sz w:val="20"/>
                <w:szCs w:val="20"/>
              </w:rPr>
            </w:pPr>
          </w:p>
        </w:tc>
        <w:tc>
          <w:tcPr>
            <w:tcW w:w="2835" w:type="dxa"/>
          </w:tcPr>
          <w:p w:rsidR="00506E2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spacing w:line="312" w:lineRule="auto"/>
              <w:ind w:left="0" w:right="60"/>
              <w:jc w:val="both"/>
              <w:rPr>
                <w:rFonts w:ascii="Times New Roman" w:hAnsi="Times New Roman" w:cs="Times New Roman"/>
                <w:b/>
                <w:bCs/>
                <w:color w:val="auto"/>
                <w:sz w:val="20"/>
                <w:szCs w:val="20"/>
              </w:rPr>
            </w:pPr>
            <w:r w:rsidRPr="00181B22">
              <w:rPr>
                <w:rFonts w:ascii="Times New Roman" w:hAnsi="Times New Roman" w:cs="Times New Roman"/>
                <w:b/>
                <w:bCs/>
                <w:color w:val="auto"/>
                <w:sz w:val="20"/>
                <w:szCs w:val="20"/>
              </w:rPr>
              <w:t>6 B</w:t>
            </w:r>
            <w:r w:rsidRPr="00181B22" w:rsidR="0098200D">
              <w:rPr>
                <w:rFonts w:ascii="Times New Roman" w:hAnsi="Times New Roman" w:cs="Times New Roman"/>
                <w:b/>
                <w:bCs/>
                <w:color w:val="auto"/>
                <w:sz w:val="18"/>
                <w:szCs w:val="18"/>
              </w:rPr>
              <w:t>U</w:t>
            </w:r>
          </w:p>
        </w:tc>
        <w:tc>
          <w:tcPr>
            <w:tcW w:w="6805" w:type="dxa"/>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ind w:left="0" w:right="60"/>
              <w:jc w:val="both"/>
              <w:rPr>
                <w:rFonts w:ascii="Times New Roman" w:eastAsia="Times New Roman" w:hAnsi="Times New Roman" w:cs="Times New Roman"/>
                <w:color w:val="auto"/>
                <w:sz w:val="20"/>
                <w:szCs w:val="20"/>
              </w:rPr>
            </w:pPr>
            <w:r w:rsidRPr="00181B22">
              <w:rPr>
                <w:rFonts w:ascii="Times New Roman" w:hAnsi="Times New Roman" w:cs="Times New Roman"/>
                <w:bCs/>
                <w:color w:val="auto"/>
                <w:sz w:val="20"/>
                <w:szCs w:val="20"/>
              </w:rPr>
              <w:t>Kullanımda olan çöp kutuları tercihen elle temas etmeden açılabilir-kapanabilir (pedallı, sensörlü, vb.) mi?</w:t>
            </w:r>
            <w:r w:rsidRPr="00181B22">
              <w:rPr>
                <w:rFonts w:ascii="Times New Roman" w:eastAsia="Times New Roman" w:hAnsi="Times New Roman" w:cs="Times New Roman"/>
                <w:color w:val="auto"/>
                <w:sz w:val="20"/>
                <w:szCs w:val="20"/>
              </w:rPr>
              <w:t xml:space="preserve"> </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284"/>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spacing w:line="312" w:lineRule="auto"/>
              <w:ind w:right="60"/>
              <w:jc w:val="both"/>
              <w:rPr>
                <w:rFonts w:ascii="Times New Roman" w:hAnsi="Times New Roman" w:cs="Times New Roman"/>
                <w:b/>
                <w:bCs/>
                <w:sz w:val="20"/>
                <w:szCs w:val="20"/>
              </w:rPr>
            </w:pPr>
            <w:bookmarkStart w:id="5" w:name="_Hlk55066519"/>
            <w:r w:rsidRPr="00181B22">
              <w:rPr>
                <w:rFonts w:ascii="Times New Roman" w:hAnsi="Times New Roman" w:cs="Times New Roman"/>
                <w:b/>
                <w:bCs/>
                <w:sz w:val="20"/>
                <w:szCs w:val="20"/>
              </w:rPr>
              <w:t>6 SEKTÖRE ÖZEL</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bookmarkEnd w:id="5"/>
      <w:tr w:rsidTr="00555CC9">
        <w:tblPrEx>
          <w:tblW w:w="10915" w:type="dxa"/>
          <w:tblInd w:w="-714" w:type="dxa"/>
          <w:tblLayout w:type="fixed"/>
          <w:tblLook w:val="04A0"/>
        </w:tblPrEx>
        <w:trPr>
          <w:cantSplit/>
          <w:trHeight w:val="170"/>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sidR="00383312">
              <w:rPr>
                <w:rFonts w:ascii="Times New Roman" w:eastAsia="Times New Roman" w:hAnsi="Times New Roman" w:cs="Times New Roman"/>
                <w:b/>
                <w:sz w:val="20"/>
                <w:szCs w:val="20"/>
              </w:rPr>
              <w:t>6.1 Genel Önlemler</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569"/>
        </w:trPr>
        <w:tc>
          <w:tcPr>
            <w:tcW w:w="567" w:type="dxa"/>
            <w:tcBorders>
              <w:top w:val="single" w:sz="4" w:space="0" w:color="000000"/>
              <w:left w:val="single" w:sz="4" w:space="0" w:color="000000"/>
              <w:bottom w:val="single" w:sz="4" w:space="0" w:color="000000"/>
              <w:right w:val="single" w:sz="4" w:space="0" w:color="000000"/>
            </w:tcBorders>
          </w:tcPr>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1</w:t>
            </w:r>
          </w:p>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F25104"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 xml:space="preserve">Yurt giriş ve çıkışlarında uygun yerlerine COVID-19 kapsamında alınması gereken önlemlerle ilgili afişler (el yıkama, maske kullanımı ve yurtlarda uyulması gereken kurallar) asılmış mı? </w:t>
            </w:r>
          </w:p>
        </w:tc>
        <w:tc>
          <w:tcPr>
            <w:tcW w:w="283" w:type="dxa"/>
            <w:textDirection w:val="btLr"/>
          </w:tcPr>
          <w:p w:rsidR="00F25104" w:rsidRPr="00181B22" w:rsidP="00181B22">
            <w:pPr>
              <w:ind w:left="113" w:right="113"/>
              <w:jc w:val="both"/>
              <w:rPr>
                <w:rFonts w:ascii="Times New Roman" w:hAnsi="Times New Roman" w:cs="Times New Roman"/>
                <w:sz w:val="20"/>
                <w:szCs w:val="20"/>
              </w:rPr>
            </w:pPr>
          </w:p>
        </w:tc>
        <w:tc>
          <w:tcPr>
            <w:tcW w:w="425" w:type="dxa"/>
            <w:textDirection w:val="btLr"/>
          </w:tcPr>
          <w:p w:rsidR="00F25104" w:rsidRPr="00181B22" w:rsidP="00181B22">
            <w:pPr>
              <w:ind w:left="113" w:right="113"/>
              <w:jc w:val="both"/>
              <w:rPr>
                <w:rFonts w:ascii="Times New Roman" w:hAnsi="Times New Roman" w:cs="Times New Roman"/>
                <w:sz w:val="20"/>
                <w:szCs w:val="20"/>
              </w:rPr>
            </w:pPr>
          </w:p>
        </w:tc>
        <w:tc>
          <w:tcPr>
            <w:tcW w:w="2835" w:type="dxa"/>
          </w:tcPr>
          <w:p w:rsidR="00F25104"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07"/>
        </w:trPr>
        <w:tc>
          <w:tcPr>
            <w:tcW w:w="567" w:type="dxa"/>
            <w:tcBorders>
              <w:top w:val="single" w:sz="4" w:space="0" w:color="000000"/>
              <w:left w:val="single" w:sz="4" w:space="0" w:color="000000"/>
              <w:bottom w:val="single" w:sz="4" w:space="0" w:color="000000"/>
              <w:right w:val="single" w:sz="4" w:space="0" w:color="000000"/>
            </w:tcBorders>
          </w:tcPr>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2</w:t>
            </w:r>
          </w:p>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F25104"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 xml:space="preserve">Yurtların girişinde ve yurt içindeki bölümlerde el antiseptiği bulunuyor mu? </w:t>
            </w:r>
          </w:p>
        </w:tc>
        <w:tc>
          <w:tcPr>
            <w:tcW w:w="283" w:type="dxa"/>
            <w:textDirection w:val="btLr"/>
          </w:tcPr>
          <w:p w:rsidR="00F25104" w:rsidRPr="00181B22" w:rsidP="00181B22">
            <w:pPr>
              <w:ind w:left="113" w:right="113"/>
              <w:jc w:val="both"/>
              <w:rPr>
                <w:rFonts w:ascii="Times New Roman" w:hAnsi="Times New Roman" w:cs="Times New Roman"/>
                <w:sz w:val="20"/>
                <w:szCs w:val="20"/>
              </w:rPr>
            </w:pPr>
          </w:p>
        </w:tc>
        <w:tc>
          <w:tcPr>
            <w:tcW w:w="425" w:type="dxa"/>
            <w:textDirection w:val="btLr"/>
          </w:tcPr>
          <w:p w:rsidR="00F25104" w:rsidRPr="00181B22" w:rsidP="00181B22">
            <w:pPr>
              <w:ind w:left="113" w:right="113"/>
              <w:jc w:val="both"/>
              <w:rPr>
                <w:rFonts w:ascii="Times New Roman" w:hAnsi="Times New Roman" w:cs="Times New Roman"/>
                <w:sz w:val="20"/>
                <w:szCs w:val="20"/>
              </w:rPr>
            </w:pPr>
          </w:p>
        </w:tc>
        <w:tc>
          <w:tcPr>
            <w:tcW w:w="2835" w:type="dxa"/>
          </w:tcPr>
          <w:p w:rsidR="00F25104"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28"/>
        </w:trPr>
        <w:tc>
          <w:tcPr>
            <w:tcW w:w="567" w:type="dxa"/>
            <w:tcBorders>
              <w:top w:val="single" w:sz="4" w:space="0" w:color="000000"/>
              <w:left w:val="single" w:sz="4" w:space="0" w:color="000000"/>
              <w:bottom w:val="single" w:sz="4" w:space="0" w:color="000000"/>
              <w:right w:val="single" w:sz="4" w:space="0" w:color="000000"/>
            </w:tcBorders>
          </w:tcPr>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3</w:t>
            </w:r>
          </w:p>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F25104"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Yurtta kalan öğrencilerin ve personelin yurda giriş/çıkış gün ve saatleri kaydediliyor mu?</w:t>
            </w:r>
          </w:p>
        </w:tc>
        <w:tc>
          <w:tcPr>
            <w:tcW w:w="283" w:type="dxa"/>
            <w:textDirection w:val="btLr"/>
          </w:tcPr>
          <w:p w:rsidR="00F25104" w:rsidRPr="00181B22" w:rsidP="00181B22">
            <w:pPr>
              <w:ind w:left="113" w:right="113"/>
              <w:jc w:val="both"/>
              <w:rPr>
                <w:rFonts w:ascii="Times New Roman" w:hAnsi="Times New Roman" w:cs="Times New Roman"/>
                <w:sz w:val="20"/>
                <w:szCs w:val="20"/>
              </w:rPr>
            </w:pPr>
          </w:p>
        </w:tc>
        <w:tc>
          <w:tcPr>
            <w:tcW w:w="425" w:type="dxa"/>
            <w:textDirection w:val="btLr"/>
          </w:tcPr>
          <w:p w:rsidR="00F25104" w:rsidRPr="00181B22" w:rsidP="00181B22">
            <w:pPr>
              <w:ind w:left="113" w:right="113"/>
              <w:jc w:val="both"/>
              <w:rPr>
                <w:rFonts w:ascii="Times New Roman" w:hAnsi="Times New Roman" w:cs="Times New Roman"/>
                <w:sz w:val="20"/>
                <w:szCs w:val="20"/>
              </w:rPr>
            </w:pPr>
          </w:p>
        </w:tc>
        <w:tc>
          <w:tcPr>
            <w:tcW w:w="2835" w:type="dxa"/>
          </w:tcPr>
          <w:p w:rsidR="00F25104"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420"/>
        </w:trPr>
        <w:tc>
          <w:tcPr>
            <w:tcW w:w="567" w:type="dxa"/>
            <w:tcBorders>
              <w:top w:val="single" w:sz="4" w:space="0" w:color="000000"/>
              <w:left w:val="single" w:sz="4" w:space="0" w:color="000000"/>
              <w:bottom w:val="single" w:sz="4" w:space="0" w:color="000000"/>
              <w:right w:val="single" w:sz="4" w:space="0" w:color="000000"/>
            </w:tcBorders>
          </w:tcPr>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4</w:t>
            </w:r>
          </w:p>
          <w:p w:rsidR="00F25104"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F25104"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Yurtta kalacak kişi sayısı her 6 metrekareye bir kişi olacak şekilde sınırlandırılmış mı?</w:t>
            </w:r>
          </w:p>
        </w:tc>
        <w:tc>
          <w:tcPr>
            <w:tcW w:w="283" w:type="dxa"/>
            <w:textDirection w:val="btLr"/>
          </w:tcPr>
          <w:p w:rsidR="00F25104" w:rsidRPr="00181B22" w:rsidP="00181B22">
            <w:pPr>
              <w:ind w:left="113" w:right="113"/>
              <w:jc w:val="both"/>
              <w:rPr>
                <w:rFonts w:ascii="Times New Roman" w:hAnsi="Times New Roman" w:cs="Times New Roman"/>
                <w:sz w:val="20"/>
                <w:szCs w:val="20"/>
              </w:rPr>
            </w:pPr>
          </w:p>
        </w:tc>
        <w:tc>
          <w:tcPr>
            <w:tcW w:w="425" w:type="dxa"/>
            <w:textDirection w:val="btLr"/>
          </w:tcPr>
          <w:p w:rsidR="00F25104" w:rsidRPr="00181B22" w:rsidP="00181B22">
            <w:pPr>
              <w:ind w:left="113" w:right="113"/>
              <w:jc w:val="both"/>
              <w:rPr>
                <w:rFonts w:ascii="Times New Roman" w:hAnsi="Times New Roman" w:cs="Times New Roman"/>
                <w:sz w:val="20"/>
                <w:szCs w:val="20"/>
              </w:rPr>
            </w:pPr>
          </w:p>
        </w:tc>
        <w:tc>
          <w:tcPr>
            <w:tcW w:w="2835" w:type="dxa"/>
          </w:tcPr>
          <w:p w:rsidR="00F25104"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5</w:t>
            </w:r>
          </w:p>
          <w:p w:rsidR="00383312" w:rsidRPr="00181B22" w:rsidP="00181B22">
            <w:pPr>
              <w:keepNext/>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Yatakhanelerde ve ortak yaşam alanlarında öğrencilerin birbirleriyle ve çalışanlarla aralarındaki sosyal mesafe en az 1 metre olacak şekilde düzenleme mevcut mu?</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697"/>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 xml:space="preserve">Yurt giriş kapısında çalışanların ve öğrencilerin ateş kontrolleri ve semptom kontrolleri yapılıyor mu? </w:t>
            </w:r>
          </w:p>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Not: Ateş ölçen personel tıbbi maske ve yüz koruyucu kullanmalıdır.</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 girişlerinde parmak okuma sistemi vb. temasla giriş varsa kullanılmaması veya her kullanıcının kullanım öncesi alkol bazlı antiseptikle el hijyeni sağladığından emin olunması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8</w:t>
            </w:r>
          </w:p>
          <w:p w:rsidR="00383312" w:rsidRPr="00181B22" w:rsidP="00181B22">
            <w:pPr>
              <w:pBdr>
                <w:top w:val="nil"/>
                <w:left w:val="nil"/>
                <w:bottom w:val="nil"/>
                <w:right w:val="nil"/>
                <w:between w:val="nil"/>
              </w:pBdr>
              <w:jc w:val="both"/>
              <w:rPr>
                <w:rFonts w:ascii="Times New Roman" w:eastAsia="Times New Roman" w:hAnsi="Times New Roman" w:cs="Times New Roman"/>
                <w:b/>
                <w:sz w:val="20"/>
                <w:szCs w:val="20"/>
              </w:rPr>
            </w:pPr>
            <w:r w:rsidRPr="00181B22">
              <w:rPr>
                <w:rFonts w:ascii="Times New Roman" w:eastAsia="Times New Roman" w:hAnsi="Times New Roman" w:cs="Times New Roman"/>
                <w:b/>
                <w:sz w:val="20"/>
                <w:szCs w:val="20"/>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 girişinde otomatik olmayan döner kapılar kullanılmaması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383312">
        <w:tblPrEx>
          <w:tblW w:w="10915" w:type="dxa"/>
          <w:tblInd w:w="-714" w:type="dxa"/>
          <w:tblLayout w:type="fixed"/>
          <w:tblLook w:val="04A0"/>
        </w:tblPrEx>
        <w:trPr>
          <w:trHeight w:val="518"/>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181B22">
              <w:rPr>
                <w:rFonts w:ascii="Times New Roman" w:eastAsia="Times New Roman" w:hAnsi="Times New Roman" w:cs="Times New Roman"/>
                <w:b/>
                <w:color w:val="auto"/>
                <w:sz w:val="20"/>
                <w:szCs w:val="20"/>
                <w:lang w:val="en-US"/>
              </w:rPr>
              <w:t>9</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181B22">
              <w:rPr>
                <w:rFonts w:ascii="Times New Roman" w:eastAsia="Times New Roman" w:hAnsi="Times New Roman" w:cs="Times New Roman"/>
                <w:b/>
                <w:color w:val="auto"/>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Salgın sürecinde yurtlara misafir ve ziyaretçi kabul edilmemesi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181B22">
              <w:rPr>
                <w:rFonts w:ascii="Times New Roman" w:eastAsia="Times New Roman" w:hAnsi="Times New Roman" w:cs="Times New Roman"/>
                <w:b/>
                <w:color w:val="auto"/>
                <w:sz w:val="20"/>
                <w:szCs w:val="20"/>
                <w:lang w:val="en-US"/>
              </w:rPr>
              <w:t>10</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lang w:val="en-US"/>
              </w:rPr>
            </w:pPr>
            <w:r w:rsidRPr="00181B22">
              <w:rPr>
                <w:rFonts w:ascii="Times New Roman" w:eastAsia="Times New Roman" w:hAnsi="Times New Roman" w:cs="Times New Roman"/>
                <w:b/>
                <w:color w:val="auto"/>
                <w:sz w:val="20"/>
                <w:szCs w:val="20"/>
                <w:lang w:val="en-US"/>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Kurye, kargo görevlisi vb. kişilerin yurt içerisine alınmaması, teslimatların dış kapıda yapılması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11</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Yurtlarda bulunan tüm öğrenci ve çalışanların maske takması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12</w:t>
            </w:r>
          </w:p>
          <w:p w:rsidR="00383312"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Tekerlekli sandalye ve rehabilitasyon amacı ile kullanılan araç-gerecin her kullanımdan sonra temizliği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13</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Yurtlarda grup toplantıları veya etkinliklerinin COVID-19 salgını süresince sosyal mesafe kurallarına uygun olarak havalandırma koşulları uygun olan alanlarda yapılması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cantSplit/>
          <w:trHeight w:val="174"/>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ind w:left="-109"/>
              <w:jc w:val="both"/>
              <w:rPr>
                <w:rFonts w:ascii="Times New Roman" w:eastAsia="Times New Roman" w:hAnsi="Times New Roman" w:cs="Times New Roman"/>
                <w:b/>
                <w:color w:val="auto"/>
                <w:sz w:val="20"/>
                <w:szCs w:val="20"/>
              </w:rPr>
            </w:pPr>
            <w:r w:rsidRPr="00181B22" w:rsidR="00383312">
              <w:rPr>
                <w:rFonts w:ascii="Times New Roman" w:eastAsia="Times New Roman" w:hAnsi="Times New Roman" w:cs="Times New Roman"/>
                <w:b/>
                <w:bCs/>
                <w:sz w:val="20"/>
                <w:szCs w:val="20"/>
              </w:rPr>
              <w:t>6.2 Yurt İdari Ofislerinde Alınması Gereken Önlemler</w:t>
            </w:r>
          </w:p>
        </w:tc>
        <w:tc>
          <w:tcPr>
            <w:tcW w:w="283" w:type="dxa"/>
            <w:textDirection w:val="btLr"/>
          </w:tcPr>
          <w:p w:rsidR="00AC7499" w:rsidRPr="00181B22" w:rsidP="00181B22">
            <w:pPr>
              <w:ind w:left="113" w:right="113"/>
              <w:jc w:val="both"/>
              <w:rPr>
                <w:rFonts w:ascii="Times New Roman" w:hAnsi="Times New Roman" w:cs="Times New Roman"/>
                <w:b/>
                <w:sz w:val="20"/>
                <w:szCs w:val="20"/>
              </w:rPr>
            </w:pPr>
          </w:p>
        </w:tc>
        <w:tc>
          <w:tcPr>
            <w:tcW w:w="425" w:type="dxa"/>
            <w:textDirection w:val="btLr"/>
          </w:tcPr>
          <w:p w:rsidR="00AC7499" w:rsidRPr="00181B22" w:rsidP="00181B22">
            <w:pPr>
              <w:ind w:left="113" w:right="113"/>
              <w:jc w:val="both"/>
              <w:rPr>
                <w:rFonts w:ascii="Times New Roman" w:hAnsi="Times New Roman" w:cs="Times New Roman"/>
                <w:b/>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383312"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Yurtlarda idari ofislerde masalar ve sandalyeler arası mesafenin en az 1 metre olması ve çalışanların maske takması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Çalışma süresince el hijyenine dikkat edilmesi sağlanmış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İdari ofislerin pencerelerinin açılarak odaların sık havalandırılması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Merkezi havalandırma sistemleri bulunan binaların havalandırmasının %100 doğal hava sirkülasyonunu sağlayacak şekilde düzenlenmesi, havalandırma sistemlerinin bakımı ve filtre değişimlerinin üretici firma önerileri doğrultusunda yapılması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383312"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38331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Vantilatörler çalıştırılmaması, Sağlık Bakanlığı tarafından hazırlanan “Salgın Yönetimi ve Çalışma Rehberi”nde yer alan “COVID-19 Kapsamında Klima/İklimlendirme Sistemlerinde Alınacak Önlemler”e uygun hareket edilmesi kontrol altına alınmış mı?</w:t>
            </w:r>
          </w:p>
        </w:tc>
        <w:tc>
          <w:tcPr>
            <w:tcW w:w="283" w:type="dxa"/>
            <w:textDirection w:val="btLr"/>
          </w:tcPr>
          <w:p w:rsidR="00383312" w:rsidRPr="00181B22" w:rsidP="00181B22">
            <w:pPr>
              <w:ind w:left="113" w:right="113"/>
              <w:jc w:val="both"/>
              <w:rPr>
                <w:rFonts w:ascii="Times New Roman" w:hAnsi="Times New Roman" w:cs="Times New Roman"/>
                <w:sz w:val="20"/>
                <w:szCs w:val="20"/>
              </w:rPr>
            </w:pPr>
          </w:p>
        </w:tc>
        <w:tc>
          <w:tcPr>
            <w:tcW w:w="425" w:type="dxa"/>
            <w:textDirection w:val="btLr"/>
          </w:tcPr>
          <w:p w:rsidR="00383312" w:rsidRPr="00181B22" w:rsidP="00181B22">
            <w:pPr>
              <w:ind w:left="113" w:right="113"/>
              <w:jc w:val="both"/>
              <w:rPr>
                <w:rFonts w:ascii="Times New Roman" w:hAnsi="Times New Roman" w:cs="Times New Roman"/>
                <w:sz w:val="20"/>
                <w:szCs w:val="20"/>
              </w:rPr>
            </w:pPr>
          </w:p>
        </w:tc>
        <w:tc>
          <w:tcPr>
            <w:tcW w:w="2835" w:type="dxa"/>
          </w:tcPr>
          <w:p w:rsidR="00383312"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147"/>
        </w:trPr>
        <w:tc>
          <w:tcPr>
            <w:tcW w:w="7372" w:type="dxa"/>
            <w:gridSpan w:val="2"/>
            <w:tcBorders>
              <w:top w:val="single" w:sz="4" w:space="0" w:color="000000"/>
              <w:left w:val="single" w:sz="4" w:space="0" w:color="000000"/>
              <w:bottom w:val="single" w:sz="4" w:space="0" w:color="000000"/>
              <w:right w:val="single" w:sz="4" w:space="0" w:color="000000"/>
            </w:tcBorders>
          </w:tcPr>
          <w:p w:rsidR="00AC7499" w:rsidRPr="00181B22" w:rsidP="00181B22">
            <w:pPr>
              <w:pStyle w:val="ListParagraph"/>
              <w:ind w:left="30"/>
              <w:jc w:val="both"/>
              <w:rPr>
                <w:rFonts w:ascii="Times New Roman" w:eastAsia="Times New Roman" w:hAnsi="Times New Roman" w:cs="Times New Roman"/>
                <w:sz w:val="20"/>
                <w:szCs w:val="20"/>
              </w:rPr>
            </w:pPr>
            <w:r w:rsidRPr="00181B22" w:rsidR="001761D5">
              <w:rPr>
                <w:rFonts w:ascii="Times New Roman" w:eastAsia="Times New Roman" w:hAnsi="Times New Roman" w:cs="Times New Roman"/>
                <w:b/>
                <w:bCs/>
                <w:sz w:val="20"/>
                <w:szCs w:val="20"/>
              </w:rPr>
              <w:t>6.3 Yatakhanelerde Alınması Gereken Önlemler</w:t>
            </w:r>
          </w:p>
        </w:tc>
        <w:tc>
          <w:tcPr>
            <w:tcW w:w="283" w:type="dxa"/>
            <w:textDirection w:val="btLr"/>
          </w:tcPr>
          <w:p w:rsidR="00AC7499" w:rsidRPr="00181B22" w:rsidP="00181B22">
            <w:pPr>
              <w:ind w:left="113" w:right="113"/>
              <w:jc w:val="both"/>
              <w:rPr>
                <w:rFonts w:ascii="Times New Roman" w:hAnsi="Times New Roman" w:cs="Times New Roman"/>
                <w:sz w:val="20"/>
                <w:szCs w:val="20"/>
              </w:rPr>
            </w:pPr>
          </w:p>
        </w:tc>
        <w:tc>
          <w:tcPr>
            <w:tcW w:w="425" w:type="dxa"/>
            <w:textDirection w:val="btLr"/>
          </w:tcPr>
          <w:p w:rsidR="00AC7499" w:rsidRPr="00181B22" w:rsidP="00181B22">
            <w:pPr>
              <w:ind w:left="113" w:right="113"/>
              <w:jc w:val="both"/>
              <w:rPr>
                <w:rFonts w:ascii="Times New Roman" w:hAnsi="Times New Roman" w:cs="Times New Roman"/>
                <w:sz w:val="20"/>
                <w:szCs w:val="20"/>
              </w:rPr>
            </w:pPr>
          </w:p>
        </w:tc>
        <w:tc>
          <w:tcPr>
            <w:tcW w:w="2835" w:type="dxa"/>
          </w:tcPr>
          <w:p w:rsidR="00AC74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943E3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Yurtların yurt ve blok girişleri ile genel kullanım alanlarında el antiseptiği bulundurulması sağlanmış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COVID-19 kapsamında yurt yatakhanelerinde kalacak öğrenci sayısının yeniden gözden geçirilmesi ve mümkün olan en az öğrenci ile hizmet vermeye devam etmesi kontrol altına alınmış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Yatakhanelerde sosyal mesafe ve hijyen kuralları göz önünde bulundurulmuş mu?</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Mümkün olduğu sürece öğrencilerin oda değişikliğine izin verilmemesi kontrol altına alınmış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Yatakhanelerde sosyal mesafenin korunmasını sağlayacak şekilde eşyaların düzenlenmesi yapılmış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Yatakhanelerde yatak ya da ranzalar en az 1 metre aralıklarla seyreltilerek yerleştirilmiş mi?</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 ya da ranzaların yan yana olanları bir baş bir ayakucu şeklinde konumlandırılmış mı, ranzada alt ve üst yatışlarda bir baş bir ayakucu şeklinde düzenlenme yapılmış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8</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Yatakhanelerin yeterli ve düzenli şekilde havalandırılması kontrol altına alınmış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9</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Odalarda kalan öğrenci sayısına göre yeterli sayıda tuvalet/banyo olanağı sağlanmış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10</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Ödeme noktalarında temassız ödeme tercih edilmesi veya temaslı ödemelerde her kullanım öncesi öğrencinin alkol bazlı el antiseptiği ile el hijyeni sağladığından emin olunması kontrol altına alınmış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11</w:t>
            </w:r>
          </w:p>
          <w:p w:rsidR="00943E30"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E3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Öğrenci odalarında, aynı odada kalan öğrenciler dışında kişilerin bulunmasına izin verilmemesi kontrol altına alınmış mı?</w:t>
            </w:r>
          </w:p>
        </w:tc>
        <w:tc>
          <w:tcPr>
            <w:tcW w:w="283" w:type="dxa"/>
            <w:textDirection w:val="btLr"/>
          </w:tcPr>
          <w:p w:rsidR="00943E30" w:rsidRPr="00181B22" w:rsidP="00181B22">
            <w:pPr>
              <w:ind w:left="113" w:right="113"/>
              <w:jc w:val="both"/>
              <w:rPr>
                <w:rFonts w:ascii="Times New Roman" w:hAnsi="Times New Roman" w:cs="Times New Roman"/>
                <w:sz w:val="20"/>
                <w:szCs w:val="20"/>
              </w:rPr>
            </w:pPr>
          </w:p>
        </w:tc>
        <w:tc>
          <w:tcPr>
            <w:tcW w:w="425" w:type="dxa"/>
            <w:textDirection w:val="btLr"/>
          </w:tcPr>
          <w:p w:rsidR="00943E30" w:rsidRPr="00181B22" w:rsidP="00181B22">
            <w:pPr>
              <w:ind w:left="113" w:right="113"/>
              <w:jc w:val="both"/>
              <w:rPr>
                <w:rFonts w:ascii="Times New Roman" w:hAnsi="Times New Roman" w:cs="Times New Roman"/>
                <w:sz w:val="20"/>
                <w:szCs w:val="20"/>
              </w:rPr>
            </w:pPr>
          </w:p>
        </w:tc>
        <w:tc>
          <w:tcPr>
            <w:tcW w:w="2835" w:type="dxa"/>
          </w:tcPr>
          <w:p w:rsidR="00943E30"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5410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12</w:t>
            </w:r>
          </w:p>
          <w:p w:rsidR="0065410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5410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Özellikle eller ile sık dokunulan yüzeylerin (kapı kolları, bataryalar, tırabzanlar, asansör, aydınlatma sistemleri gibi sık dokunulan düğmeler, telefon ahizesi, TV kumandası) ve ortak kullanım alanlarındaki tuvalet ve lavaboların temizliği günde en az iki kez yapılması kontrol altına alınmış mı?</w:t>
            </w:r>
          </w:p>
        </w:tc>
        <w:tc>
          <w:tcPr>
            <w:tcW w:w="283" w:type="dxa"/>
            <w:textDirection w:val="btLr"/>
          </w:tcPr>
          <w:p w:rsidR="00654101" w:rsidRPr="00181B22" w:rsidP="00181B22">
            <w:pPr>
              <w:ind w:left="113" w:right="113"/>
              <w:jc w:val="both"/>
              <w:rPr>
                <w:rFonts w:ascii="Times New Roman" w:hAnsi="Times New Roman" w:cs="Times New Roman"/>
                <w:sz w:val="20"/>
                <w:szCs w:val="20"/>
              </w:rPr>
            </w:pPr>
          </w:p>
        </w:tc>
        <w:tc>
          <w:tcPr>
            <w:tcW w:w="425" w:type="dxa"/>
            <w:textDirection w:val="btLr"/>
          </w:tcPr>
          <w:p w:rsidR="00654101" w:rsidRPr="00181B22" w:rsidP="00181B22">
            <w:pPr>
              <w:ind w:left="113" w:right="113"/>
              <w:jc w:val="both"/>
              <w:rPr>
                <w:rFonts w:ascii="Times New Roman" w:hAnsi="Times New Roman" w:cs="Times New Roman"/>
                <w:sz w:val="20"/>
                <w:szCs w:val="20"/>
              </w:rPr>
            </w:pPr>
          </w:p>
        </w:tc>
        <w:tc>
          <w:tcPr>
            <w:tcW w:w="2835" w:type="dxa"/>
          </w:tcPr>
          <w:p w:rsidR="00654101"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148"/>
        </w:trPr>
        <w:tc>
          <w:tcPr>
            <w:tcW w:w="10915" w:type="dxa"/>
            <w:gridSpan w:val="5"/>
            <w:tcBorders>
              <w:top w:val="single" w:sz="4" w:space="0" w:color="000000"/>
              <w:left w:val="single" w:sz="4" w:space="0" w:color="000000"/>
              <w:bottom w:val="single" w:sz="4" w:space="0" w:color="000000"/>
            </w:tcBorders>
          </w:tcPr>
          <w:p w:rsidR="00A90662" w:rsidRPr="00181B22" w:rsidP="00181B22">
            <w:pPr>
              <w:jc w:val="both"/>
              <w:rPr>
                <w:rFonts w:ascii="Times New Roman" w:hAnsi="Times New Roman" w:cs="Times New Roman"/>
                <w:b/>
                <w:sz w:val="20"/>
                <w:szCs w:val="20"/>
                <w:highlight w:val="yellow"/>
              </w:rPr>
            </w:pPr>
            <w:r w:rsidRPr="00181B22">
              <w:rPr>
                <w:rFonts w:ascii="Times New Roman" w:hAnsi="Times New Roman" w:cs="Times New Roman"/>
                <w:b/>
                <w:sz w:val="20"/>
                <w:szCs w:val="20"/>
              </w:rPr>
              <w:t xml:space="preserve">6.4 Yemekhanede Alınması Gereken Önlemler </w:t>
            </w: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Yemekhane girişlerine el antiseptiği konulmuş mu?</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Yemekhanede sosyal mesafe kurallarına (en az 1 metre) uyulması, yemek sırası bekleme mesafelerinin yer işaretleriyle belirlenmesi sağlanmış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Yemekhanede masalar ve sandalyeler arası mesafe en az 1 metre olacak şekilde (tercihen 2 metre) düzenleme yapılmış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 alanlarında sosyal mesafe ve diğer kurallara uyarak düzenleme yapılması, gerekli durumlarda yemek saatlerinin uzatılarak sosyal mesafe sağlanacak şekilde aynı anda kullanımın seyreltilmesi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 servisinde kullanılan tüm araç gereçlerin her kullanım sonrasında en az 60 °C de bulaşık makinesinde yıkanması ve bir sonraki kullanıma kadar temiz bir yerde muhafaza edilmesi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 öncesinde ve sonrasında ellerin bol su ve sabun ile en az 20 saniye boyunca yıkanması ve tek kullanımlık havlu ile ellerin kurulanması gibi kişisel hijyen kurallarının uygulanmasına imkan veren düzenlemeler yapılmış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Ortak kullanımda bulunan zeytinyağı, limon sosu, nar ekşisi vb. ürünlerin kaldırılması, tuz ve baharatlıkların tek kullanımlık şekilde verilmesi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8</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Ekmeklerin paketli rol ekmek şeklinde verilmesi sağlanmış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9</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Yemekhane görevlilerinin kişisel hijyen kurallarına uygun davranması ve maske takması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10</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Masada yeme ve içme dışında maske takılması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rPr>
            </w:pPr>
          </w:p>
        </w:tc>
        <w:tc>
          <w:tcPr>
            <w:tcW w:w="425" w:type="dxa"/>
            <w:textDirection w:val="btLr"/>
          </w:tcPr>
          <w:p w:rsidR="009438B1" w:rsidRPr="00181B22" w:rsidP="00181B22">
            <w:pPr>
              <w:ind w:left="113" w:right="113"/>
              <w:jc w:val="both"/>
              <w:rPr>
                <w:rFonts w:ascii="Times New Roman" w:hAnsi="Times New Roman" w:cs="Times New Roman"/>
                <w:sz w:val="20"/>
                <w:szCs w:val="20"/>
              </w:rPr>
            </w:pPr>
          </w:p>
        </w:tc>
        <w:tc>
          <w:tcPr>
            <w:tcW w:w="2835" w:type="dxa"/>
          </w:tcPr>
          <w:p w:rsidR="009438B1"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168"/>
        </w:trPr>
        <w:tc>
          <w:tcPr>
            <w:tcW w:w="10915" w:type="dxa"/>
            <w:gridSpan w:val="5"/>
            <w:tcBorders>
              <w:top w:val="single" w:sz="4" w:space="0" w:color="000000"/>
              <w:left w:val="single" w:sz="4" w:space="0" w:color="000000"/>
              <w:bottom w:val="single" w:sz="4" w:space="0" w:color="000000"/>
            </w:tcBorders>
          </w:tcPr>
          <w:p w:rsidR="00E904BD" w:rsidRPr="00181B22" w:rsidP="00181B22">
            <w:pPr>
              <w:jc w:val="both"/>
              <w:rPr>
                <w:rFonts w:ascii="Times New Roman" w:hAnsi="Times New Roman" w:cs="Times New Roman"/>
                <w:b/>
                <w:sz w:val="20"/>
                <w:szCs w:val="20"/>
              </w:rPr>
            </w:pPr>
            <w:r w:rsidRPr="00181B22" w:rsidR="009438B1">
              <w:rPr>
                <w:rFonts w:ascii="Times New Roman" w:hAnsi="Times New Roman" w:cs="Times New Roman"/>
                <w:b/>
                <w:bCs/>
                <w:sz w:val="20"/>
                <w:szCs w:val="20"/>
              </w:rPr>
              <w:t>6.5 Kantin ve Kafeteryalarda Alınması Gereken Önlemler</w:t>
            </w: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 içinde yer alan kantin ve kafeteryalara alınacak kişi sayısı, çalışanlar ve öğrenciler dahil 4 metrekareye 1 kişi olacak şekilde belirlenmiş ve kapasiteye uygun sayıda kişi alınması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Sosyal mesafe kurallarına (en az 1 metre) uyulması, sıra beklenmesi gereken her yerde (iç ve dış alanlar) bekleme mesafeleri yer işaretleriyle belirlenmesi, öğrenci yoğunluğunun fazla olduğu kantinlerde kullanımın yoğun olduğu saatlerde gerekirse kantinde kalma süresine sınırlama getirilmesi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Sıra bekleyen öğrencilerin kantin dışında sosyal mesafe kurallarına göre belirlenmiş işaretlerde beklemesi kontrol altına alınmış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Açık ürünlerin paketlenerek satılması, öğrencilerin bu ürünlere dokunmasının engellenmesi, mümkünse raflardaki ürünlerin çalışan personel tarafından öğrenciye verilmesi sağlanmış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Öğrencilerin kasada bekleme yerleri arasında en az 1 metre olacak şekilde yer işaretlemesi yapılmış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Öğrencilerin temassız ödeme yapmasını teşvik edecek düzenlemeler yapılmış mı?</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9438B1"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438B1"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 kantinlerinde personel ve öğrenciler arasına geçici bir ayırıcı veya pencere yerleştirilmiş mi?</w:t>
            </w:r>
          </w:p>
        </w:tc>
        <w:tc>
          <w:tcPr>
            <w:tcW w:w="283"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425" w:type="dxa"/>
            <w:textDirection w:val="btLr"/>
          </w:tcPr>
          <w:p w:rsidR="009438B1" w:rsidRPr="00181B22" w:rsidP="00181B22">
            <w:pPr>
              <w:ind w:left="113" w:right="113"/>
              <w:jc w:val="both"/>
              <w:rPr>
                <w:rFonts w:ascii="Times New Roman" w:hAnsi="Times New Roman" w:cs="Times New Roman"/>
                <w:sz w:val="20"/>
                <w:szCs w:val="20"/>
                <w:highlight w:val="yellow"/>
              </w:rPr>
            </w:pPr>
          </w:p>
        </w:tc>
        <w:tc>
          <w:tcPr>
            <w:tcW w:w="2835" w:type="dxa"/>
          </w:tcPr>
          <w:p w:rsidR="009438B1" w:rsidRPr="00181B22" w:rsidP="00181B22">
            <w:pPr>
              <w:jc w:val="both"/>
              <w:rPr>
                <w:rFonts w:ascii="Times New Roman" w:hAnsi="Times New Roman" w:cs="Times New Roman"/>
                <w:b/>
                <w:sz w:val="20"/>
                <w:szCs w:val="20"/>
                <w:highlight w:val="yellow"/>
              </w:rPr>
            </w:pPr>
          </w:p>
        </w:tc>
      </w:tr>
      <w:tr w:rsidTr="00D502E1">
        <w:tblPrEx>
          <w:tblW w:w="10915" w:type="dxa"/>
          <w:tblInd w:w="-714" w:type="dxa"/>
          <w:tblLayout w:type="fixed"/>
          <w:tblLook w:val="04A0"/>
        </w:tblPrEx>
        <w:trPr>
          <w:trHeight w:val="232"/>
        </w:trPr>
        <w:tc>
          <w:tcPr>
            <w:tcW w:w="10915" w:type="dxa"/>
            <w:gridSpan w:val="5"/>
            <w:tcBorders>
              <w:top w:val="single" w:sz="4" w:space="0" w:color="000000"/>
              <w:left w:val="single" w:sz="4" w:space="0" w:color="000000"/>
              <w:bottom w:val="single" w:sz="4" w:space="0" w:color="000000"/>
            </w:tcBorders>
          </w:tcPr>
          <w:p w:rsidR="008F0A45" w:rsidRPr="00181B22" w:rsidP="00181B22">
            <w:pPr>
              <w:jc w:val="both"/>
              <w:rPr>
                <w:rFonts w:ascii="Times New Roman" w:hAnsi="Times New Roman" w:cs="Times New Roman"/>
                <w:b/>
                <w:sz w:val="20"/>
                <w:szCs w:val="20"/>
              </w:rPr>
            </w:pPr>
            <w:r w:rsidRPr="00181B22" w:rsidR="00785299">
              <w:rPr>
                <w:rFonts w:ascii="Times New Roman" w:hAnsi="Times New Roman" w:cs="Times New Roman"/>
                <w:b/>
                <w:bCs/>
                <w:sz w:val="20"/>
                <w:szCs w:val="20"/>
              </w:rPr>
              <w:t>6.6 Okuma ve Çalışma Salonlarında Alınması Gereken Önlemler</w:t>
            </w: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8529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Okuma ve çalışma salonlarına genel olarak 4 metrekareye bir öğrenci düşecek şekilde planlama yapılması, içeriye alınması gereken kişi sayısının buna göre düzenlenmesi kontrol altına alınmış mı?</w:t>
            </w:r>
          </w:p>
        </w:tc>
        <w:tc>
          <w:tcPr>
            <w:tcW w:w="283" w:type="dxa"/>
            <w:textDirection w:val="btLr"/>
          </w:tcPr>
          <w:p w:rsidR="00785299" w:rsidRPr="00181B22" w:rsidP="00181B22">
            <w:pPr>
              <w:ind w:left="113" w:right="113"/>
              <w:jc w:val="both"/>
              <w:rPr>
                <w:rFonts w:ascii="Times New Roman" w:hAnsi="Times New Roman" w:cs="Times New Roman"/>
                <w:sz w:val="20"/>
                <w:szCs w:val="20"/>
              </w:rPr>
            </w:pPr>
          </w:p>
        </w:tc>
        <w:tc>
          <w:tcPr>
            <w:tcW w:w="425" w:type="dxa"/>
            <w:textDirection w:val="btLr"/>
          </w:tcPr>
          <w:p w:rsidR="00785299" w:rsidRPr="00181B22" w:rsidP="00181B22">
            <w:pPr>
              <w:ind w:left="113" w:right="113"/>
              <w:jc w:val="both"/>
              <w:rPr>
                <w:rFonts w:ascii="Times New Roman" w:hAnsi="Times New Roman" w:cs="Times New Roman"/>
                <w:sz w:val="20"/>
                <w:szCs w:val="20"/>
              </w:rPr>
            </w:pPr>
          </w:p>
        </w:tc>
        <w:tc>
          <w:tcPr>
            <w:tcW w:w="2835" w:type="dxa"/>
          </w:tcPr>
          <w:p w:rsidR="007852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8529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Okuma ve çalışma salonlarında sandalyeler aralarında mesafe en az 1 metre olacak şekilde düzenlenme yapılması, oturma düzeninin yüz yüze olmaması, çapraz oturma tercih edilmesi, bireyler arasında olması gereken sosyal mesafeye (en az 1 metre) dikkat edilmesi kontrol altına alınmış mı?</w:t>
            </w:r>
          </w:p>
        </w:tc>
        <w:tc>
          <w:tcPr>
            <w:tcW w:w="283" w:type="dxa"/>
            <w:textDirection w:val="btLr"/>
          </w:tcPr>
          <w:p w:rsidR="00785299" w:rsidRPr="00181B22" w:rsidP="00181B22">
            <w:pPr>
              <w:ind w:left="113" w:right="113"/>
              <w:jc w:val="both"/>
              <w:rPr>
                <w:rFonts w:ascii="Times New Roman" w:hAnsi="Times New Roman" w:cs="Times New Roman"/>
                <w:sz w:val="20"/>
                <w:szCs w:val="20"/>
              </w:rPr>
            </w:pPr>
          </w:p>
        </w:tc>
        <w:tc>
          <w:tcPr>
            <w:tcW w:w="425" w:type="dxa"/>
            <w:textDirection w:val="btLr"/>
          </w:tcPr>
          <w:p w:rsidR="00785299" w:rsidRPr="00181B22" w:rsidP="00181B22">
            <w:pPr>
              <w:ind w:left="113" w:right="113"/>
              <w:jc w:val="both"/>
              <w:rPr>
                <w:rFonts w:ascii="Times New Roman" w:hAnsi="Times New Roman" w:cs="Times New Roman"/>
                <w:sz w:val="20"/>
                <w:szCs w:val="20"/>
              </w:rPr>
            </w:pPr>
          </w:p>
        </w:tc>
        <w:tc>
          <w:tcPr>
            <w:tcW w:w="2835" w:type="dxa"/>
          </w:tcPr>
          <w:p w:rsidR="007852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8529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Okuma ve çalışma salonlarında öğrencilerin su dışında içecek ve yiyecek tüketmesine izin verilmemesi kontrol altına alınmış mı?</w:t>
            </w:r>
          </w:p>
        </w:tc>
        <w:tc>
          <w:tcPr>
            <w:tcW w:w="283" w:type="dxa"/>
            <w:textDirection w:val="btLr"/>
          </w:tcPr>
          <w:p w:rsidR="00785299" w:rsidRPr="00181B22" w:rsidP="00181B22">
            <w:pPr>
              <w:ind w:left="113" w:right="113"/>
              <w:jc w:val="both"/>
              <w:rPr>
                <w:rFonts w:ascii="Times New Roman" w:hAnsi="Times New Roman" w:cs="Times New Roman"/>
                <w:sz w:val="20"/>
                <w:szCs w:val="20"/>
              </w:rPr>
            </w:pPr>
          </w:p>
        </w:tc>
        <w:tc>
          <w:tcPr>
            <w:tcW w:w="425" w:type="dxa"/>
            <w:textDirection w:val="btLr"/>
          </w:tcPr>
          <w:p w:rsidR="00785299" w:rsidRPr="00181B22" w:rsidP="00181B22">
            <w:pPr>
              <w:ind w:left="113" w:right="113"/>
              <w:jc w:val="both"/>
              <w:rPr>
                <w:rFonts w:ascii="Times New Roman" w:hAnsi="Times New Roman" w:cs="Times New Roman"/>
                <w:sz w:val="20"/>
                <w:szCs w:val="20"/>
              </w:rPr>
            </w:pPr>
          </w:p>
        </w:tc>
        <w:tc>
          <w:tcPr>
            <w:tcW w:w="2835" w:type="dxa"/>
          </w:tcPr>
          <w:p w:rsidR="007852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78529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Okuma ve çalışma salonlarında öğrencilerin, birbirleriyle yapacakları kitap alışverişi, kaynak bulma, kitap arama gibi işlemler sırasında sosyal mesafeyi korumaları konusunda uyarılması kontrol altına alınmış mı?</w:t>
            </w:r>
          </w:p>
        </w:tc>
        <w:tc>
          <w:tcPr>
            <w:tcW w:w="283" w:type="dxa"/>
            <w:textDirection w:val="btLr"/>
          </w:tcPr>
          <w:p w:rsidR="00785299" w:rsidRPr="00181B22" w:rsidP="00181B22">
            <w:pPr>
              <w:ind w:left="113" w:right="113"/>
              <w:jc w:val="both"/>
              <w:rPr>
                <w:rFonts w:ascii="Times New Roman" w:hAnsi="Times New Roman" w:cs="Times New Roman"/>
                <w:sz w:val="20"/>
                <w:szCs w:val="20"/>
              </w:rPr>
            </w:pPr>
          </w:p>
        </w:tc>
        <w:tc>
          <w:tcPr>
            <w:tcW w:w="425" w:type="dxa"/>
            <w:textDirection w:val="btLr"/>
          </w:tcPr>
          <w:p w:rsidR="00785299" w:rsidRPr="00181B22" w:rsidP="00181B22">
            <w:pPr>
              <w:ind w:left="113" w:right="113"/>
              <w:jc w:val="both"/>
              <w:rPr>
                <w:rFonts w:ascii="Times New Roman" w:hAnsi="Times New Roman" w:cs="Times New Roman"/>
                <w:sz w:val="20"/>
                <w:szCs w:val="20"/>
              </w:rPr>
            </w:pPr>
          </w:p>
        </w:tc>
        <w:tc>
          <w:tcPr>
            <w:tcW w:w="2835" w:type="dxa"/>
          </w:tcPr>
          <w:p w:rsidR="00785299"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785299" w:rsidRPr="00181B22" w:rsidP="00181B22">
            <w:pPr>
              <w:pStyle w:val="ListParagraph"/>
              <w:pBdr>
                <w:top w:val="nil"/>
                <w:left w:val="nil"/>
                <w:bottom w:val="nil"/>
                <w:right w:val="nil"/>
                <w:between w:val="nil"/>
              </w:pBdr>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78529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Okuma ve çalışma alanlarının en az günde bir defa temizlenmesi ve sık sık havalandırılması kontrol altına alınmış mı?</w:t>
            </w:r>
          </w:p>
        </w:tc>
        <w:tc>
          <w:tcPr>
            <w:tcW w:w="283" w:type="dxa"/>
            <w:textDirection w:val="btLr"/>
          </w:tcPr>
          <w:p w:rsidR="00785299" w:rsidRPr="00181B22" w:rsidP="00181B22">
            <w:pPr>
              <w:ind w:left="113" w:right="113"/>
              <w:jc w:val="both"/>
              <w:rPr>
                <w:rFonts w:ascii="Times New Roman" w:hAnsi="Times New Roman" w:cs="Times New Roman"/>
                <w:sz w:val="20"/>
                <w:szCs w:val="20"/>
              </w:rPr>
            </w:pPr>
          </w:p>
        </w:tc>
        <w:tc>
          <w:tcPr>
            <w:tcW w:w="425" w:type="dxa"/>
            <w:textDirection w:val="btLr"/>
          </w:tcPr>
          <w:p w:rsidR="00785299" w:rsidRPr="00181B22" w:rsidP="00181B22">
            <w:pPr>
              <w:ind w:left="113" w:right="113"/>
              <w:jc w:val="both"/>
              <w:rPr>
                <w:rFonts w:ascii="Times New Roman" w:hAnsi="Times New Roman" w:cs="Times New Roman"/>
                <w:sz w:val="20"/>
                <w:szCs w:val="20"/>
              </w:rPr>
            </w:pPr>
          </w:p>
        </w:tc>
        <w:tc>
          <w:tcPr>
            <w:tcW w:w="2835" w:type="dxa"/>
          </w:tcPr>
          <w:p w:rsidR="00785299"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184"/>
        </w:trPr>
        <w:tc>
          <w:tcPr>
            <w:tcW w:w="10915" w:type="dxa"/>
            <w:gridSpan w:val="5"/>
            <w:tcBorders>
              <w:top w:val="single" w:sz="4" w:space="0" w:color="000000"/>
              <w:left w:val="single" w:sz="4" w:space="0" w:color="000000"/>
              <w:bottom w:val="single" w:sz="4" w:space="0" w:color="000000"/>
            </w:tcBorders>
          </w:tcPr>
          <w:p w:rsidR="00AC7499" w:rsidRPr="00181B22" w:rsidP="00181B22">
            <w:pPr>
              <w:jc w:val="both"/>
              <w:rPr>
                <w:rFonts w:ascii="Times New Roman" w:hAnsi="Times New Roman" w:cs="Times New Roman"/>
                <w:b/>
                <w:sz w:val="20"/>
                <w:szCs w:val="20"/>
              </w:rPr>
            </w:pPr>
            <w:bookmarkStart w:id="6" w:name="_Hlk56790481"/>
            <w:r w:rsidRPr="00181B22">
              <w:rPr>
                <w:rFonts w:ascii="Times New Roman" w:eastAsia="Times New Roman" w:hAnsi="Times New Roman" w:cs="Times New Roman"/>
                <w:b/>
                <w:bCs/>
                <w:sz w:val="20"/>
                <w:szCs w:val="20"/>
              </w:rPr>
              <w:t>6.7 Kapalı Spor Salonlarında Alınması Gereken Önlemler</w:t>
            </w: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bookmarkStart w:id="7" w:name="_Hlk67049739"/>
            <w:bookmarkStart w:id="8" w:name="_Hlk67049756"/>
            <w:bookmarkEnd w:id="6"/>
            <w:r w:rsidRPr="00181B22">
              <w:rPr>
                <w:rFonts w:ascii="Times New Roman" w:eastAsia="Times New Roman" w:hAnsi="Times New Roman" w:cs="Times New Roman"/>
                <w:b/>
                <w:color w:val="auto"/>
                <w:sz w:val="20"/>
                <w:szCs w:val="20"/>
              </w:rPr>
              <w:t>1</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Salgın süresince yurtlarda yer alan kapalı spor salonlarının randevu sistemiyle, sınırlı sürede sınırlı öğrenciyle çalışmaya devam etmesi, öğrencilerin randevu saatine uyması kontrol altına alınmış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salonlarında uyulması gereken kurallar salonun girişine asılmış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salonundaki kişi sayısı her 6 metrekareye bir kişi olacak şekilde sınırlandırılmış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Sosyal mesafe en az 2 metre olarak uygulanmış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AC7499">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salonundaki koşu bandı/bisiklet vb. ekipman aralarında en az 2 metre olacak şekilde yerleştirilmiş mi?</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bookmarkEnd w:id="7"/>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Yakın temas gerektiren sporlar ile takım halinde yapılan grup egzersiz ve sporların yapılmaması kontrol altına alınmış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vMerge w:val="restart"/>
            <w:tcBorders>
              <w:top w:val="single" w:sz="4" w:space="0" w:color="000000"/>
              <w:left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vMerge w:val="restart"/>
            <w:tcBorders>
              <w:top w:val="single" w:sz="4" w:space="0" w:color="000000"/>
              <w:left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 içinde de öğrenci ve personel maske takmaya devam etmesi kontrol altına alınmış mı?</w:t>
            </w:r>
          </w:p>
          <w:p w:rsidR="00922D67" w:rsidRPr="00181B22" w:rsidP="00181B22">
            <w:pPr>
              <w:jc w:val="both"/>
              <w:rPr>
                <w:rFonts w:ascii="Times New Roman" w:hAnsi="Times New Roman" w:cs="Times New Roman"/>
                <w:sz w:val="18"/>
                <w:szCs w:val="18"/>
              </w:rPr>
            </w:pPr>
            <w:r w:rsidRPr="00181B22">
              <w:rPr>
                <w:rFonts w:ascii="Times New Roman" w:hAnsi="Times New Roman" w:cs="Times New Roman"/>
                <w:sz w:val="18"/>
                <w:szCs w:val="18"/>
              </w:rPr>
              <w:t>Not: Yüksek efor gerektiren sporlar nefes alıp vermeyi zorlaştırabileceği için maskesiz yapılabilir. Ancak bireyler arasında en az 2 metre mesafe bulundurulur. Olası teması önlemek için bu sporları maskesiz yapanlar yanlarında maske bulundurur.</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vMerge/>
            <w:tcBorders>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vMerge/>
            <w:tcBorders>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8</w:t>
            </w:r>
          </w:p>
          <w:p w:rsidR="002B383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salonunda su ve sabuna erişim kolay olması ve burada tek kullanımlık kâğıt havluların bulunması sağlanmış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9</w:t>
            </w:r>
          </w:p>
          <w:p w:rsidR="002B383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salonuna giderken kişisel malzemelerin götürülmesi kontrol altına alınmış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bookmarkEnd w:id="8"/>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10</w:t>
            </w:r>
          </w:p>
          <w:p w:rsidR="002B383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salonuna girdikten sonra ellerin yıkanması ya da el antiseptiği kullanılması kontrol altına alınmış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11</w:t>
            </w:r>
          </w:p>
          <w:p w:rsidR="002B383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KU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 içinde mecbur olmadıkça yüzeylere dokunulmaması, sık dokunulması mümkün olan yüzeylerin farkında olunması ve buralara dokunulduğunda el antiseptiği kullanılması için farkındalık afişleri asılmış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12</w:t>
            </w:r>
          </w:p>
          <w:p w:rsidR="002B383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r w:rsidRPr="00181B22">
              <w:rPr>
                <w:rFonts w:ascii="Times New Roman" w:eastAsia="Times New Roman" w:hAnsi="Times New Roman" w:cs="Times New Roman"/>
                <w:sz w:val="20"/>
                <w:szCs w:val="20"/>
              </w:rPr>
              <w:t>Spor salonunun, düzenli aralıklar temizlenmesi ve sık sık havalandırılması kontrol altına alınmış mı?</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6C06A5">
        <w:tblPrEx>
          <w:tblW w:w="10915" w:type="dxa"/>
          <w:tblInd w:w="-714" w:type="dxa"/>
          <w:tblLayout w:type="fixed"/>
          <w:tblLook w:val="04A0"/>
        </w:tblPrEx>
        <w:trPr>
          <w:trHeight w:val="260"/>
        </w:trPr>
        <w:tc>
          <w:tcPr>
            <w:tcW w:w="10915" w:type="dxa"/>
            <w:gridSpan w:val="5"/>
            <w:tcBorders>
              <w:top w:val="single" w:sz="4" w:space="0" w:color="000000"/>
              <w:left w:val="single" w:sz="4" w:space="0" w:color="000000"/>
              <w:bottom w:val="single" w:sz="4" w:space="0" w:color="000000"/>
            </w:tcBorders>
          </w:tcPr>
          <w:p w:rsidR="00E602B6" w:rsidRPr="00181B22" w:rsidP="00181B22">
            <w:pPr>
              <w:jc w:val="both"/>
              <w:rPr>
                <w:rFonts w:ascii="Times New Roman" w:hAnsi="Times New Roman" w:cs="Times New Roman"/>
                <w:b/>
                <w:sz w:val="20"/>
                <w:szCs w:val="20"/>
              </w:rPr>
            </w:pPr>
            <w:r w:rsidRPr="00181B22">
              <w:rPr>
                <w:rFonts w:ascii="Times New Roman" w:hAnsi="Times New Roman" w:cs="Times New Roman"/>
                <w:b/>
                <w:bCs/>
                <w:sz w:val="20"/>
                <w:szCs w:val="20"/>
              </w:rPr>
              <w:t>6.8 Mescitlerde Alınması Gereken Önlemler</w:t>
            </w: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 girişinde el antiseptiği bulunduruluyor mu?</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Mescite girerken maske takılması ve namaz esnasında da maske çıkarılmaması kontrol altına alınmış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Vakit namazlarının bireysel kılınması, mescit içerisinde kalabalık oluşturulmaması kontrol altın alınmış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Abdest alırken ve namaz kılarken sosyal mesafeye (en az 1 metre) uyulması kontrol altına alınmış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5</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 içerisindeki Kur’an-ı Kerim dahil diğer kitapların kilitli dolaplarda bulundurulması, ortak kullanımının önlenmesi sağlanmış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6</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Ortak kullanımda olan tespih, takke, rahle vb kaldırılmış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7</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Seccadelerin kişiye özel olması sağlanmış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8</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Mescitin en az günde bir defa temizlenmesi ve sık sık havalandırılması kontrol altına alınmış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9</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Mescitlerden terliklerin kaldırılarak kişisel havlu kullanılması sağlanmış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10</w:t>
            </w:r>
          </w:p>
          <w:p w:rsidR="006C06A5"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6C06A5"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Mescitte bulunan halıların su ve deterjanla temizlenmesi, varsa abdest alınan yerlerin temizliğine dikkat edilmesi, abdest alınan yerlerde tek kullanımlık kâğıt havlu kullanılması, hepafilitreli hava akımı ile çalışan el kurutma cihazları dışında el kurutma cihazlarının kullanılmaması kontrol altına alınmış mı?</w:t>
            </w:r>
          </w:p>
        </w:tc>
        <w:tc>
          <w:tcPr>
            <w:tcW w:w="283" w:type="dxa"/>
            <w:textDirection w:val="btLr"/>
          </w:tcPr>
          <w:p w:rsidR="006C06A5" w:rsidRPr="00181B22" w:rsidP="00181B22">
            <w:pPr>
              <w:ind w:left="113" w:right="113"/>
              <w:jc w:val="both"/>
              <w:rPr>
                <w:rFonts w:ascii="Times New Roman" w:hAnsi="Times New Roman" w:cs="Times New Roman"/>
                <w:sz w:val="20"/>
                <w:szCs w:val="20"/>
              </w:rPr>
            </w:pPr>
          </w:p>
        </w:tc>
        <w:tc>
          <w:tcPr>
            <w:tcW w:w="425" w:type="dxa"/>
            <w:textDirection w:val="btLr"/>
          </w:tcPr>
          <w:p w:rsidR="006C06A5" w:rsidRPr="00181B22" w:rsidP="00181B22">
            <w:pPr>
              <w:ind w:left="113" w:right="113"/>
              <w:jc w:val="both"/>
              <w:rPr>
                <w:rFonts w:ascii="Times New Roman" w:hAnsi="Times New Roman" w:cs="Times New Roman"/>
                <w:sz w:val="20"/>
                <w:szCs w:val="20"/>
              </w:rPr>
            </w:pPr>
          </w:p>
        </w:tc>
        <w:tc>
          <w:tcPr>
            <w:tcW w:w="2835" w:type="dxa"/>
          </w:tcPr>
          <w:p w:rsidR="006C06A5"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210"/>
        </w:trPr>
        <w:tc>
          <w:tcPr>
            <w:tcW w:w="10915" w:type="dxa"/>
            <w:gridSpan w:val="5"/>
            <w:tcBorders>
              <w:top w:val="single" w:sz="4" w:space="0" w:color="000000"/>
              <w:left w:val="single" w:sz="4" w:space="0" w:color="000000"/>
              <w:bottom w:val="single" w:sz="4" w:space="0" w:color="000000"/>
            </w:tcBorders>
          </w:tcPr>
          <w:p w:rsidR="00E128C9" w:rsidRPr="00181B22" w:rsidP="00181B22">
            <w:pPr>
              <w:jc w:val="both"/>
              <w:rPr>
                <w:rFonts w:ascii="Times New Roman" w:hAnsi="Times New Roman" w:cs="Times New Roman"/>
                <w:b/>
                <w:sz w:val="20"/>
                <w:szCs w:val="20"/>
              </w:rPr>
            </w:pPr>
            <w:r w:rsidRPr="00181B22">
              <w:rPr>
                <w:rFonts w:ascii="Times New Roman" w:hAnsi="Times New Roman" w:cs="Times New Roman"/>
                <w:b/>
                <w:bCs/>
                <w:sz w:val="20"/>
                <w:szCs w:val="20"/>
              </w:rPr>
              <w:t>6.9 Berber ve Kuaförlerde Alınması Gereken Önlemler</w:t>
            </w: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E128C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Yurt içindeki berber ve kuaförlerde kalabalık oluşmasını engellemek için, öğrencilerin randevu ile kabul edilmesi kontrol altına alınmış mı?</w:t>
            </w:r>
          </w:p>
        </w:tc>
        <w:tc>
          <w:tcPr>
            <w:tcW w:w="283" w:type="dxa"/>
            <w:textDirection w:val="btLr"/>
          </w:tcPr>
          <w:p w:rsidR="00E128C9" w:rsidRPr="00181B22" w:rsidP="00181B22">
            <w:pPr>
              <w:ind w:left="113" w:right="113"/>
              <w:jc w:val="both"/>
              <w:rPr>
                <w:rFonts w:ascii="Times New Roman" w:hAnsi="Times New Roman" w:cs="Times New Roman"/>
                <w:sz w:val="20"/>
                <w:szCs w:val="20"/>
              </w:rPr>
            </w:pPr>
          </w:p>
        </w:tc>
        <w:tc>
          <w:tcPr>
            <w:tcW w:w="425" w:type="dxa"/>
            <w:textDirection w:val="btLr"/>
          </w:tcPr>
          <w:p w:rsidR="00E128C9" w:rsidRPr="00181B22" w:rsidP="00181B22">
            <w:pPr>
              <w:ind w:left="113" w:right="113"/>
              <w:jc w:val="both"/>
              <w:rPr>
                <w:rFonts w:ascii="Times New Roman" w:hAnsi="Times New Roman" w:cs="Times New Roman"/>
                <w:sz w:val="20"/>
                <w:szCs w:val="20"/>
              </w:rPr>
            </w:pPr>
          </w:p>
        </w:tc>
        <w:tc>
          <w:tcPr>
            <w:tcW w:w="2835" w:type="dxa"/>
          </w:tcPr>
          <w:p w:rsidR="00E128C9"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E128C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Berber ve kuaförlerde koltuk/birim sayısı kadar içeriye öğrenci kabul edilmesi kontrol altına alınmış mı?</w:t>
            </w:r>
          </w:p>
        </w:tc>
        <w:tc>
          <w:tcPr>
            <w:tcW w:w="283" w:type="dxa"/>
            <w:textDirection w:val="btLr"/>
          </w:tcPr>
          <w:p w:rsidR="00E128C9" w:rsidRPr="00181B22" w:rsidP="00181B22">
            <w:pPr>
              <w:ind w:left="113" w:right="113"/>
              <w:jc w:val="both"/>
              <w:rPr>
                <w:rFonts w:ascii="Times New Roman" w:hAnsi="Times New Roman" w:cs="Times New Roman"/>
                <w:sz w:val="20"/>
                <w:szCs w:val="20"/>
              </w:rPr>
            </w:pPr>
          </w:p>
        </w:tc>
        <w:tc>
          <w:tcPr>
            <w:tcW w:w="425" w:type="dxa"/>
            <w:textDirection w:val="btLr"/>
          </w:tcPr>
          <w:p w:rsidR="00E128C9" w:rsidRPr="00181B22" w:rsidP="00181B22">
            <w:pPr>
              <w:ind w:left="113" w:right="113"/>
              <w:jc w:val="both"/>
              <w:rPr>
                <w:rFonts w:ascii="Times New Roman" w:hAnsi="Times New Roman" w:cs="Times New Roman"/>
                <w:sz w:val="20"/>
                <w:szCs w:val="20"/>
              </w:rPr>
            </w:pPr>
          </w:p>
        </w:tc>
        <w:tc>
          <w:tcPr>
            <w:tcW w:w="2835" w:type="dxa"/>
          </w:tcPr>
          <w:p w:rsidR="00E128C9"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E128C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Çalışanların ve öğrencilerin kuralına uygun maske takması, maske nemlendikçe ya da kirlendikçe değiştirilmesi sağlanıyor mu?</w:t>
            </w:r>
          </w:p>
        </w:tc>
        <w:tc>
          <w:tcPr>
            <w:tcW w:w="283" w:type="dxa"/>
            <w:textDirection w:val="btLr"/>
          </w:tcPr>
          <w:p w:rsidR="00E128C9" w:rsidRPr="00181B22" w:rsidP="00181B22">
            <w:pPr>
              <w:ind w:left="113" w:right="113"/>
              <w:jc w:val="both"/>
              <w:rPr>
                <w:rFonts w:ascii="Times New Roman" w:hAnsi="Times New Roman" w:cs="Times New Roman"/>
                <w:sz w:val="20"/>
                <w:szCs w:val="20"/>
              </w:rPr>
            </w:pPr>
          </w:p>
        </w:tc>
        <w:tc>
          <w:tcPr>
            <w:tcW w:w="425" w:type="dxa"/>
            <w:textDirection w:val="btLr"/>
          </w:tcPr>
          <w:p w:rsidR="00E128C9" w:rsidRPr="00181B22" w:rsidP="00181B22">
            <w:pPr>
              <w:ind w:left="113" w:right="113"/>
              <w:jc w:val="both"/>
              <w:rPr>
                <w:rFonts w:ascii="Times New Roman" w:hAnsi="Times New Roman" w:cs="Times New Roman"/>
                <w:sz w:val="20"/>
                <w:szCs w:val="20"/>
              </w:rPr>
            </w:pPr>
          </w:p>
        </w:tc>
        <w:tc>
          <w:tcPr>
            <w:tcW w:w="2835" w:type="dxa"/>
          </w:tcPr>
          <w:p w:rsidR="00E128C9"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4</w:t>
            </w:r>
          </w:p>
          <w:p w:rsidR="00E128C9"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E128C9"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Müşteri ile 1 metreden yakın ve 15 dakikadan uzun temas olasılığı olan berber ve kuaförlerin yüz koruyucu kullanması sağlanmış mı?</w:t>
            </w:r>
          </w:p>
          <w:p w:rsidR="00C622C4" w:rsidRPr="00181B22" w:rsidP="00181B22">
            <w:pPr>
              <w:jc w:val="both"/>
              <w:rPr>
                <w:rFonts w:ascii="Times New Roman" w:hAnsi="Times New Roman" w:cs="Times New Roman"/>
                <w:sz w:val="18"/>
                <w:szCs w:val="18"/>
              </w:rPr>
            </w:pPr>
            <w:r w:rsidRPr="00181B22">
              <w:rPr>
                <w:rFonts w:ascii="Times New Roman" w:hAnsi="Times New Roman" w:cs="Times New Roman"/>
                <w:sz w:val="20"/>
                <w:szCs w:val="20"/>
              </w:rPr>
              <w:t xml:space="preserve"> </w:t>
            </w:r>
            <w:r w:rsidRPr="00181B22">
              <w:rPr>
                <w:rFonts w:ascii="Times New Roman" w:hAnsi="Times New Roman" w:cs="Times New Roman"/>
                <w:sz w:val="18"/>
                <w:szCs w:val="18"/>
              </w:rPr>
              <w:t>Not: Yüz koruyucu her müşteri sonrasında %70’lik alkol ile silinerek tekrar kullanılabilir.</w:t>
            </w:r>
          </w:p>
        </w:tc>
        <w:tc>
          <w:tcPr>
            <w:tcW w:w="283" w:type="dxa"/>
            <w:textDirection w:val="btLr"/>
          </w:tcPr>
          <w:p w:rsidR="00E128C9" w:rsidRPr="00181B22" w:rsidP="00181B22">
            <w:pPr>
              <w:ind w:left="113" w:right="113"/>
              <w:jc w:val="both"/>
              <w:rPr>
                <w:rFonts w:ascii="Times New Roman" w:hAnsi="Times New Roman" w:cs="Times New Roman"/>
                <w:sz w:val="20"/>
                <w:szCs w:val="20"/>
              </w:rPr>
            </w:pPr>
          </w:p>
        </w:tc>
        <w:tc>
          <w:tcPr>
            <w:tcW w:w="425" w:type="dxa"/>
            <w:textDirection w:val="btLr"/>
          </w:tcPr>
          <w:p w:rsidR="00E128C9" w:rsidRPr="00181B22" w:rsidP="00181B22">
            <w:pPr>
              <w:ind w:left="113" w:right="113"/>
              <w:jc w:val="both"/>
              <w:rPr>
                <w:rFonts w:ascii="Times New Roman" w:hAnsi="Times New Roman" w:cs="Times New Roman"/>
                <w:sz w:val="20"/>
                <w:szCs w:val="20"/>
              </w:rPr>
            </w:pPr>
          </w:p>
        </w:tc>
        <w:tc>
          <w:tcPr>
            <w:tcW w:w="2835" w:type="dxa"/>
          </w:tcPr>
          <w:p w:rsidR="00E128C9"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232"/>
        </w:trPr>
        <w:tc>
          <w:tcPr>
            <w:tcW w:w="10915" w:type="dxa"/>
            <w:gridSpan w:val="5"/>
            <w:tcBorders>
              <w:top w:val="single" w:sz="4" w:space="0" w:color="000000"/>
              <w:left w:val="single" w:sz="4" w:space="0" w:color="000000"/>
              <w:bottom w:val="single" w:sz="4" w:space="0" w:color="000000"/>
            </w:tcBorders>
          </w:tcPr>
          <w:p w:rsidR="00CA0B20" w:rsidRPr="00181B22" w:rsidP="00181B22">
            <w:pPr>
              <w:jc w:val="both"/>
              <w:rPr>
                <w:rFonts w:ascii="Times New Roman" w:hAnsi="Times New Roman" w:cs="Times New Roman"/>
                <w:b/>
                <w:sz w:val="20"/>
                <w:szCs w:val="20"/>
              </w:rPr>
            </w:pPr>
            <w:r w:rsidRPr="00181B22">
              <w:rPr>
                <w:rFonts w:ascii="Times New Roman" w:hAnsi="Times New Roman" w:cs="Times New Roman"/>
                <w:b/>
                <w:bCs/>
                <w:sz w:val="20"/>
                <w:szCs w:val="20"/>
              </w:rPr>
              <w:t>6.10 Asansörlerde Alınması Gereken Önlemler</w:t>
            </w: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1</w:t>
            </w:r>
          </w:p>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CA0B2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Asansörlerin kullanımı sınırlandırılmış mı?</w:t>
            </w:r>
          </w:p>
        </w:tc>
        <w:tc>
          <w:tcPr>
            <w:tcW w:w="283" w:type="dxa"/>
            <w:textDirection w:val="btLr"/>
          </w:tcPr>
          <w:p w:rsidR="00CA0B20" w:rsidRPr="00181B22" w:rsidP="00181B22">
            <w:pPr>
              <w:ind w:left="113" w:right="113"/>
              <w:jc w:val="both"/>
              <w:rPr>
                <w:rFonts w:ascii="Times New Roman" w:hAnsi="Times New Roman" w:cs="Times New Roman"/>
                <w:sz w:val="20"/>
                <w:szCs w:val="20"/>
              </w:rPr>
            </w:pPr>
          </w:p>
        </w:tc>
        <w:tc>
          <w:tcPr>
            <w:tcW w:w="425" w:type="dxa"/>
            <w:textDirection w:val="btLr"/>
          </w:tcPr>
          <w:p w:rsidR="00CA0B20" w:rsidRPr="00181B22" w:rsidP="00181B22">
            <w:pPr>
              <w:ind w:left="113" w:right="113"/>
              <w:jc w:val="both"/>
              <w:rPr>
                <w:rFonts w:ascii="Times New Roman" w:hAnsi="Times New Roman" w:cs="Times New Roman"/>
                <w:sz w:val="20"/>
                <w:szCs w:val="20"/>
              </w:rPr>
            </w:pPr>
          </w:p>
        </w:tc>
        <w:tc>
          <w:tcPr>
            <w:tcW w:w="2835" w:type="dxa"/>
          </w:tcPr>
          <w:p w:rsidR="00CA0B20"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2</w:t>
            </w:r>
          </w:p>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CA0B2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Kapasitesinin üçte biri sayıda kişinin binmesine izin verilmesi ve bu sayının asansör girişinde belirtilmesi sağlanmış mı?</w:t>
            </w:r>
          </w:p>
        </w:tc>
        <w:tc>
          <w:tcPr>
            <w:tcW w:w="283" w:type="dxa"/>
            <w:textDirection w:val="btLr"/>
          </w:tcPr>
          <w:p w:rsidR="00CA0B20" w:rsidRPr="00181B22" w:rsidP="00181B22">
            <w:pPr>
              <w:ind w:left="113" w:right="113"/>
              <w:jc w:val="both"/>
              <w:rPr>
                <w:rFonts w:ascii="Times New Roman" w:hAnsi="Times New Roman" w:cs="Times New Roman"/>
                <w:sz w:val="20"/>
                <w:szCs w:val="20"/>
              </w:rPr>
            </w:pPr>
          </w:p>
        </w:tc>
        <w:tc>
          <w:tcPr>
            <w:tcW w:w="425" w:type="dxa"/>
            <w:textDirection w:val="btLr"/>
          </w:tcPr>
          <w:p w:rsidR="00CA0B20" w:rsidRPr="00181B22" w:rsidP="00181B22">
            <w:pPr>
              <w:ind w:left="113" w:right="113"/>
              <w:jc w:val="both"/>
              <w:rPr>
                <w:rFonts w:ascii="Times New Roman" w:hAnsi="Times New Roman" w:cs="Times New Roman"/>
                <w:sz w:val="20"/>
                <w:szCs w:val="20"/>
              </w:rPr>
            </w:pPr>
          </w:p>
        </w:tc>
        <w:tc>
          <w:tcPr>
            <w:tcW w:w="2835" w:type="dxa"/>
          </w:tcPr>
          <w:p w:rsidR="00CA0B20"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3</w:t>
            </w:r>
          </w:p>
          <w:p w:rsidR="00CA0B20" w:rsidRPr="00181B22" w:rsidP="00181B22">
            <w:pPr>
              <w:pStyle w:val="ListParagraph"/>
              <w:ind w:left="0"/>
              <w:jc w:val="both"/>
              <w:rPr>
                <w:rFonts w:ascii="Times New Roman" w:eastAsia="Times New Roman" w:hAnsi="Times New Roman" w:cs="Times New Roman"/>
                <w:b/>
                <w:color w:val="auto"/>
                <w:sz w:val="20"/>
                <w:szCs w:val="20"/>
              </w:rPr>
            </w:pPr>
            <w:r w:rsidRPr="00181B22">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CA0B20"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Asansör içerisinde sosyal mesafeyi korumak amacıyla kişilerin durması gereken alanlar, aralarında en az 1 metre mesafe olacak şekilde yer işaretleriyle belirlenmiş mi?</w:t>
            </w:r>
          </w:p>
        </w:tc>
        <w:tc>
          <w:tcPr>
            <w:tcW w:w="283" w:type="dxa"/>
            <w:textDirection w:val="btLr"/>
          </w:tcPr>
          <w:p w:rsidR="00CA0B20" w:rsidRPr="00181B22" w:rsidP="00181B22">
            <w:pPr>
              <w:ind w:left="113" w:right="113"/>
              <w:jc w:val="both"/>
              <w:rPr>
                <w:rFonts w:ascii="Times New Roman" w:hAnsi="Times New Roman" w:cs="Times New Roman"/>
                <w:sz w:val="20"/>
                <w:szCs w:val="20"/>
              </w:rPr>
            </w:pPr>
          </w:p>
        </w:tc>
        <w:tc>
          <w:tcPr>
            <w:tcW w:w="425" w:type="dxa"/>
            <w:textDirection w:val="btLr"/>
          </w:tcPr>
          <w:p w:rsidR="00CA0B20" w:rsidRPr="00181B22" w:rsidP="00181B22">
            <w:pPr>
              <w:ind w:left="113" w:right="113"/>
              <w:jc w:val="both"/>
              <w:rPr>
                <w:rFonts w:ascii="Times New Roman" w:hAnsi="Times New Roman" w:cs="Times New Roman"/>
                <w:sz w:val="20"/>
                <w:szCs w:val="20"/>
              </w:rPr>
            </w:pPr>
          </w:p>
        </w:tc>
        <w:tc>
          <w:tcPr>
            <w:tcW w:w="2835" w:type="dxa"/>
          </w:tcPr>
          <w:p w:rsidR="00CA0B20" w:rsidRPr="00181B22" w:rsidP="00181B22">
            <w:pPr>
              <w:jc w:val="both"/>
              <w:rPr>
                <w:rFonts w:ascii="Times New Roman" w:hAnsi="Times New Roman" w:cs="Times New Roman"/>
                <w:b/>
                <w:sz w:val="20"/>
                <w:szCs w:val="20"/>
              </w:rPr>
            </w:pPr>
          </w:p>
        </w:tc>
      </w:tr>
      <w:tr w:rsidTr="001140BE">
        <w:tblPrEx>
          <w:tblW w:w="10915" w:type="dxa"/>
          <w:tblInd w:w="-714" w:type="dxa"/>
          <w:tblLayout w:type="fixed"/>
          <w:tblLook w:val="04A0"/>
        </w:tblPrEx>
        <w:trPr>
          <w:trHeight w:val="176"/>
        </w:trPr>
        <w:tc>
          <w:tcPr>
            <w:tcW w:w="10915" w:type="dxa"/>
            <w:gridSpan w:val="5"/>
            <w:tcBorders>
              <w:top w:val="single" w:sz="4" w:space="0" w:color="000000"/>
              <w:left w:val="single" w:sz="4" w:space="0" w:color="000000"/>
              <w:bottom w:val="single" w:sz="4" w:space="0" w:color="000000"/>
            </w:tcBorders>
          </w:tcPr>
          <w:p w:rsidR="003C40B6" w:rsidRPr="00181B22" w:rsidP="00181B22">
            <w:pPr>
              <w:jc w:val="both"/>
              <w:rPr>
                <w:rFonts w:ascii="Times New Roman" w:hAnsi="Times New Roman" w:cs="Times New Roman"/>
                <w:b/>
                <w:sz w:val="20"/>
                <w:szCs w:val="20"/>
              </w:rPr>
            </w:pPr>
            <w:r w:rsidRPr="00181B22">
              <w:rPr>
                <w:rFonts w:ascii="Times New Roman" w:hAnsi="Times New Roman" w:cs="Times New Roman"/>
                <w:b/>
                <w:bCs/>
                <w:sz w:val="20"/>
                <w:szCs w:val="20"/>
              </w:rPr>
              <w:t>6.11 Yurtlarda Ortam Temizliği, Dezenfeksiyonu ve Havalandırma</w:t>
            </w:r>
          </w:p>
        </w:tc>
      </w:tr>
      <w:tr w:rsidTr="00C4698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515EA9" w:rsidRPr="00763DD0" w:rsidP="00515EA9">
            <w:pPr>
              <w:ind w:right="48"/>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1 BU</w:t>
            </w:r>
          </w:p>
          <w:p w:rsidR="00515EA9" w:rsidRPr="00763DD0" w:rsidP="00515EA9">
            <w:pPr>
              <w:ind w:right="48"/>
              <w:jc w:val="both"/>
              <w:rPr>
                <w:rFonts w:ascii="Times New Roman" w:eastAsia="Times New Roman" w:hAnsi="Times New Roman" w:cs="Times New Roman"/>
                <w:b/>
                <w:color w:val="333333"/>
                <w:sz w:val="16"/>
                <w:szCs w:val="16"/>
              </w:rPr>
            </w:pPr>
            <w:r w:rsidRPr="00763DD0">
              <w:rPr>
                <w:rFonts w:ascii="Times New Roman" w:eastAsia="Times New Roman" w:hAnsi="Times New Roman" w:cs="Times New Roman"/>
                <w:b/>
                <w:color w:val="333333"/>
                <w:sz w:val="16"/>
                <w:szCs w:val="16"/>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515EA9" w:rsidRPr="00763DD0" w:rsidP="00515EA9">
            <w:pPr>
              <w:ind w:right="48"/>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Kuruluşta temizlik ve sanitasyon teçhizatları da dahil bütün alanların hijyenik koşullarda bulundurulduğunu teminat altına almak için temizleme ve sanitasyon programları oluşturulmuş mu?   Programlar, sürekli uygunluk ve etkinlik için izlenmekte mi?</w:t>
            </w:r>
          </w:p>
        </w:tc>
        <w:tc>
          <w:tcPr>
            <w:tcW w:w="283" w:type="dxa"/>
            <w:textDirection w:val="btLr"/>
          </w:tcPr>
          <w:p w:rsidR="00515EA9" w:rsidRPr="00181B22" w:rsidP="00515EA9">
            <w:pPr>
              <w:ind w:left="113" w:right="113"/>
              <w:jc w:val="both"/>
              <w:rPr>
                <w:rFonts w:ascii="Times New Roman" w:hAnsi="Times New Roman" w:cs="Times New Roman"/>
                <w:sz w:val="20"/>
                <w:szCs w:val="20"/>
              </w:rPr>
            </w:pPr>
          </w:p>
        </w:tc>
        <w:tc>
          <w:tcPr>
            <w:tcW w:w="425" w:type="dxa"/>
            <w:textDirection w:val="btLr"/>
          </w:tcPr>
          <w:p w:rsidR="00515EA9" w:rsidRPr="00181B22" w:rsidP="00515EA9">
            <w:pPr>
              <w:ind w:left="113" w:right="113"/>
              <w:jc w:val="both"/>
              <w:rPr>
                <w:rFonts w:ascii="Times New Roman" w:hAnsi="Times New Roman" w:cs="Times New Roman"/>
                <w:sz w:val="20"/>
                <w:szCs w:val="20"/>
              </w:rPr>
            </w:pPr>
          </w:p>
        </w:tc>
        <w:tc>
          <w:tcPr>
            <w:tcW w:w="2835" w:type="dxa"/>
          </w:tcPr>
          <w:p w:rsidR="00515EA9" w:rsidRPr="00181B22" w:rsidP="00515EA9">
            <w:pPr>
              <w:jc w:val="both"/>
              <w:rPr>
                <w:rFonts w:ascii="Times New Roman" w:hAnsi="Times New Roman" w:cs="Times New Roman"/>
                <w:b/>
                <w:sz w:val="20"/>
                <w:szCs w:val="20"/>
              </w:rPr>
            </w:pPr>
          </w:p>
        </w:tc>
      </w:tr>
      <w:tr w:rsidTr="00C4698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2</w:t>
            </w:r>
          </w:p>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BU</w:t>
            </w:r>
          </w:p>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M/S</w:t>
            </w:r>
          </w:p>
        </w:tc>
        <w:tc>
          <w:tcPr>
            <w:tcW w:w="6805" w:type="dxa"/>
            <w:tcBorders>
              <w:top w:val="single" w:sz="4" w:space="0" w:color="000000"/>
              <w:left w:val="single" w:sz="4" w:space="0" w:color="000000"/>
              <w:bottom w:val="single" w:sz="4" w:space="0" w:color="000000"/>
              <w:right w:val="single" w:sz="4" w:space="0" w:color="000000"/>
            </w:tcBorders>
            <w:vAlign w:val="center"/>
          </w:tcPr>
          <w:p w:rsidR="00515EA9" w:rsidRPr="00763DD0" w:rsidP="00515EA9">
            <w:p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Temizleme ve/veya sanitasyon programlarında en az aşağıdakiler belirlenmiş mi?</w:t>
            </w:r>
          </w:p>
          <w:p w:rsidR="00515EA9" w:rsidRPr="00763DD0" w:rsidP="00515EA9">
            <w:pPr>
              <w:pStyle w:val="ListParagraph"/>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Temizlenecek ve/veya sanitize edilecek alan, araç ve gereçler, teçhizat parçaları</w:t>
            </w:r>
          </w:p>
          <w:p w:rsidR="00515EA9" w:rsidRPr="00763DD0" w:rsidP="00515EA9">
            <w:pPr>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Belirtilen görevler için sorumluluklar</w:t>
            </w:r>
          </w:p>
          <w:p w:rsidR="00515EA9" w:rsidRPr="00763DD0" w:rsidP="00515EA9">
            <w:pPr>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Temizleme/sanitasyon yöntem ve sıklıkları</w:t>
            </w:r>
          </w:p>
          <w:p w:rsidR="00515EA9" w:rsidRPr="00763DD0" w:rsidP="00515EA9">
            <w:pPr>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 xml:space="preserve">İzleme ve doğrulama düzenlemeleri </w:t>
            </w:r>
          </w:p>
          <w:p w:rsidR="00515EA9" w:rsidRPr="00763DD0" w:rsidP="00515EA9">
            <w:pPr>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Temizlik/sanitasyon sonrası kontroller</w:t>
            </w:r>
          </w:p>
          <w:p w:rsidR="00515EA9" w:rsidRPr="00763DD0" w:rsidP="00515EA9">
            <w:pPr>
              <w:widowControl w:val="0"/>
              <w:numPr>
                <w:ilvl w:val="0"/>
                <w:numId w:val="7"/>
              </w:numPr>
              <w:ind w:right="-20"/>
              <w:jc w:val="both"/>
              <w:rPr>
                <w:rFonts w:ascii="Times New Roman" w:eastAsia="Times New Roman" w:hAnsi="Times New Roman" w:cs="Times New Roman"/>
                <w:color w:val="333333"/>
                <w:sz w:val="20"/>
                <w:szCs w:val="20"/>
              </w:rPr>
            </w:pPr>
            <w:r w:rsidRPr="00763DD0">
              <w:rPr>
                <w:rFonts w:ascii="Times New Roman" w:eastAsia="Times New Roman" w:hAnsi="Times New Roman" w:cs="Times New Roman"/>
                <w:color w:val="333333"/>
                <w:sz w:val="20"/>
                <w:szCs w:val="20"/>
              </w:rPr>
              <w:t>Çalışma öncesi kontroller</w:t>
            </w:r>
          </w:p>
        </w:tc>
        <w:tc>
          <w:tcPr>
            <w:tcW w:w="283" w:type="dxa"/>
            <w:textDirection w:val="btLr"/>
          </w:tcPr>
          <w:p w:rsidR="00515EA9" w:rsidRPr="00181B22" w:rsidP="00515EA9">
            <w:pPr>
              <w:ind w:left="113" w:right="113"/>
              <w:jc w:val="both"/>
              <w:rPr>
                <w:rFonts w:ascii="Times New Roman" w:hAnsi="Times New Roman" w:cs="Times New Roman"/>
                <w:sz w:val="20"/>
                <w:szCs w:val="20"/>
              </w:rPr>
            </w:pPr>
          </w:p>
        </w:tc>
        <w:tc>
          <w:tcPr>
            <w:tcW w:w="425" w:type="dxa"/>
            <w:textDirection w:val="btLr"/>
          </w:tcPr>
          <w:p w:rsidR="00515EA9" w:rsidRPr="00181B22" w:rsidP="00515EA9">
            <w:pPr>
              <w:ind w:left="113" w:right="113"/>
              <w:jc w:val="both"/>
              <w:rPr>
                <w:rFonts w:ascii="Times New Roman" w:hAnsi="Times New Roman" w:cs="Times New Roman"/>
                <w:sz w:val="20"/>
                <w:szCs w:val="20"/>
              </w:rPr>
            </w:pPr>
          </w:p>
        </w:tc>
        <w:tc>
          <w:tcPr>
            <w:tcW w:w="2835" w:type="dxa"/>
          </w:tcPr>
          <w:p w:rsidR="00515EA9" w:rsidRPr="00181B22" w:rsidP="00515EA9">
            <w:pPr>
              <w:jc w:val="both"/>
              <w:rPr>
                <w:rFonts w:ascii="Times New Roman" w:hAnsi="Times New Roman" w:cs="Times New Roman"/>
                <w:b/>
                <w:sz w:val="20"/>
                <w:szCs w:val="20"/>
              </w:rPr>
            </w:pPr>
          </w:p>
        </w:tc>
      </w:tr>
      <w:tr w:rsidTr="00C4698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3</w:t>
            </w:r>
          </w:p>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BU</w:t>
            </w:r>
          </w:p>
        </w:tc>
        <w:tc>
          <w:tcPr>
            <w:tcW w:w="6805" w:type="dxa"/>
            <w:tcBorders>
              <w:top w:val="single" w:sz="4" w:space="0" w:color="000000"/>
              <w:left w:val="single" w:sz="4" w:space="0" w:color="000000"/>
              <w:bottom w:val="single" w:sz="4" w:space="0" w:color="000000"/>
              <w:right w:val="single" w:sz="4" w:space="0" w:color="000000"/>
            </w:tcBorders>
            <w:vAlign w:val="center"/>
          </w:tcPr>
          <w:p w:rsidR="00515EA9" w:rsidRPr="00763DD0" w:rsidP="00515EA9">
            <w:pPr>
              <w:pStyle w:val="ListParagraph"/>
              <w:ind w:left="0" w:right="48"/>
              <w:jc w:val="both"/>
              <w:rPr>
                <w:rFonts w:ascii="Times New Roman" w:eastAsia="Times New Roman" w:hAnsi="Times New Roman" w:cs="Times New Roman"/>
                <w:color w:val="auto"/>
                <w:sz w:val="20"/>
                <w:szCs w:val="20"/>
              </w:rPr>
            </w:pPr>
            <w:r w:rsidRPr="00763DD0">
              <w:rPr>
                <w:rFonts w:ascii="Times New Roman" w:eastAsia="Times New Roman" w:hAnsi="Times New Roman" w:cs="Times New Roman"/>
                <w:color w:val="auto"/>
                <w:sz w:val="20"/>
                <w:szCs w:val="20"/>
              </w:rPr>
              <w:t>Salgın hastalık (COVID-19 vb.) şüpheli veya tanı almış kişilerin kuruluştan ayrıldıktan sonra kullandığı oda ve mümkünse diğer tüm malzemelerin temizliği ve dezenfeksiyonu uygun KKD kullanılarak yapılması güvence altına alınmış mı?</w:t>
            </w:r>
          </w:p>
        </w:tc>
        <w:tc>
          <w:tcPr>
            <w:tcW w:w="283" w:type="dxa"/>
            <w:textDirection w:val="btLr"/>
          </w:tcPr>
          <w:p w:rsidR="00515EA9" w:rsidRPr="00181B22" w:rsidP="00515EA9">
            <w:pPr>
              <w:ind w:left="113" w:right="113"/>
              <w:jc w:val="both"/>
              <w:rPr>
                <w:rFonts w:ascii="Times New Roman" w:hAnsi="Times New Roman" w:cs="Times New Roman"/>
                <w:sz w:val="20"/>
                <w:szCs w:val="20"/>
              </w:rPr>
            </w:pPr>
          </w:p>
        </w:tc>
        <w:tc>
          <w:tcPr>
            <w:tcW w:w="425" w:type="dxa"/>
            <w:textDirection w:val="btLr"/>
          </w:tcPr>
          <w:p w:rsidR="00515EA9" w:rsidRPr="00181B22" w:rsidP="00515EA9">
            <w:pPr>
              <w:ind w:left="113" w:right="113"/>
              <w:jc w:val="both"/>
              <w:rPr>
                <w:rFonts w:ascii="Times New Roman" w:hAnsi="Times New Roman" w:cs="Times New Roman"/>
                <w:sz w:val="20"/>
                <w:szCs w:val="20"/>
              </w:rPr>
            </w:pPr>
          </w:p>
        </w:tc>
        <w:tc>
          <w:tcPr>
            <w:tcW w:w="2835" w:type="dxa"/>
          </w:tcPr>
          <w:p w:rsidR="00515EA9" w:rsidRPr="00181B22" w:rsidP="00515EA9">
            <w:pPr>
              <w:jc w:val="both"/>
              <w:rPr>
                <w:rFonts w:ascii="Times New Roman" w:hAnsi="Times New Roman" w:cs="Times New Roman"/>
                <w:b/>
                <w:sz w:val="20"/>
                <w:szCs w:val="20"/>
              </w:rPr>
            </w:pPr>
          </w:p>
        </w:tc>
      </w:tr>
      <w:tr w:rsidTr="00C4698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4</w:t>
            </w:r>
          </w:p>
          <w:p w:rsidR="00515EA9" w:rsidRPr="00763DD0" w:rsidP="00515EA9">
            <w:pPr>
              <w:ind w:right="-20"/>
              <w:jc w:val="both"/>
              <w:rPr>
                <w:rFonts w:ascii="Times New Roman" w:eastAsia="Times New Roman" w:hAnsi="Times New Roman" w:cs="Times New Roman"/>
                <w:b/>
                <w:color w:val="333333"/>
                <w:sz w:val="18"/>
                <w:szCs w:val="18"/>
              </w:rPr>
            </w:pPr>
            <w:r w:rsidRPr="00763DD0">
              <w:rPr>
                <w:rFonts w:ascii="Times New Roman" w:eastAsia="Times New Roman" w:hAnsi="Times New Roman" w:cs="Times New Roman"/>
                <w:b/>
                <w:color w:val="333333"/>
                <w:sz w:val="18"/>
                <w:szCs w:val="18"/>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15EA9" w:rsidRPr="00763DD0" w:rsidP="00515EA9">
            <w:pPr>
              <w:pStyle w:val="ListParagraph"/>
              <w:ind w:left="0" w:right="48"/>
              <w:jc w:val="both"/>
              <w:rPr>
                <w:rFonts w:ascii="Times New Roman" w:eastAsia="Times New Roman" w:hAnsi="Times New Roman" w:cs="Times New Roman"/>
                <w:color w:val="auto"/>
                <w:sz w:val="20"/>
                <w:szCs w:val="20"/>
              </w:rPr>
            </w:pPr>
            <w:r w:rsidRPr="00763DD0">
              <w:rPr>
                <w:rFonts w:ascii="Times New Roman" w:eastAsia="Times New Roman" w:hAnsi="Times New Roman" w:cs="Times New Roman"/>
                <w:color w:val="auto"/>
                <w:sz w:val="20"/>
                <w:szCs w:val="20"/>
              </w:rPr>
              <w:t>Binalardaki her türlü eşya, araç ve gerecin, özellikle sık dokunulan yüzeylerin (kapı kolları, telefon ahizeleri, masa yüzeyleri, musluk ve batarya başlıkları gibi) temizliğine dikkat ediliyor mu?</w:t>
            </w:r>
          </w:p>
          <w:p w:rsidR="00515EA9" w:rsidRPr="00763DD0" w:rsidP="00515EA9">
            <w:pPr>
              <w:pStyle w:val="ListParagraph"/>
              <w:ind w:left="0" w:right="48"/>
              <w:jc w:val="both"/>
              <w:rPr>
                <w:rFonts w:ascii="Times New Roman" w:eastAsia="Times New Roman" w:hAnsi="Times New Roman" w:cs="Times New Roman"/>
                <w:color w:val="auto"/>
                <w:sz w:val="20"/>
                <w:szCs w:val="20"/>
              </w:rPr>
            </w:pPr>
            <w:r w:rsidRPr="00763DD0">
              <w:rPr>
                <w:rFonts w:ascii="Times New Roman" w:eastAsia="Times New Roman" w:hAnsi="Times New Roman" w:cs="Times New Roman"/>
                <w:color w:val="auto"/>
                <w:sz w:val="20"/>
                <w:szCs w:val="20"/>
              </w:rPr>
              <w:t>Bu amaçla, temizlik sonrası 1/100 oranında sulandırılmış (5 litre suya yarım küçük çay bardağı) sodyum hipoklorit (CAS No: 768152-9) kullanılarak dezenfeksiyon sağlanmış mı?</w:t>
            </w:r>
          </w:p>
          <w:p w:rsidR="00515EA9" w:rsidRPr="00763DD0" w:rsidP="00515EA9">
            <w:pPr>
              <w:pStyle w:val="ListParagraph"/>
              <w:ind w:left="0" w:right="48"/>
              <w:jc w:val="both"/>
              <w:rPr>
                <w:rFonts w:ascii="Times New Roman" w:eastAsia="Times New Roman" w:hAnsi="Times New Roman" w:cs="Times New Roman"/>
                <w:color w:val="auto"/>
                <w:sz w:val="20"/>
                <w:szCs w:val="20"/>
              </w:rPr>
            </w:pPr>
            <w:r w:rsidRPr="00763DD0">
              <w:rPr>
                <w:rFonts w:ascii="Times New Roman" w:eastAsia="Times New Roman" w:hAnsi="Times New Roman" w:cs="Times New Roman"/>
                <w:color w:val="auto"/>
                <w:sz w:val="20"/>
                <w:szCs w:val="20"/>
              </w:rPr>
              <w:t>Sodyum hipoklorit kullanımının uygun olmadığı yüzeylerin (bilgisayar klavyeleri, telefon, ekran vb.) %70’lik alkolle silinerek dezenfeksiyonu sağlanmış mı?</w:t>
            </w:r>
          </w:p>
          <w:p w:rsidR="00515EA9" w:rsidRPr="00135600" w:rsidP="00515EA9">
            <w:pPr>
              <w:pStyle w:val="ListParagraph"/>
              <w:ind w:left="0" w:right="48"/>
              <w:jc w:val="both"/>
              <w:rPr>
                <w:rFonts w:ascii="Times New Roman" w:eastAsia="Times New Roman" w:hAnsi="Times New Roman" w:cs="Times New Roman"/>
                <w:color w:val="auto"/>
                <w:sz w:val="18"/>
                <w:szCs w:val="18"/>
              </w:rPr>
            </w:pPr>
            <w:r w:rsidRPr="00135600">
              <w:rPr>
                <w:rFonts w:ascii="Times New Roman" w:eastAsia="Times New Roman" w:hAnsi="Times New Roman" w:cs="Times New Roman"/>
                <w:color w:val="auto"/>
                <w:sz w:val="18"/>
                <w:szCs w:val="18"/>
              </w:rPr>
              <w:t>Not:</w:t>
            </w:r>
            <w:r w:rsidRPr="00135600">
              <w:rPr>
                <w:rFonts w:ascii="Times New Roman" w:hAnsi="Times New Roman" w:cs="Times New Roman"/>
                <w:color w:val="auto"/>
                <w:sz w:val="18"/>
                <w:szCs w:val="18"/>
                <w:lang w:eastAsia="en-US"/>
              </w:rPr>
              <w:t xml:space="preserve"> </w:t>
            </w:r>
            <w:r w:rsidRPr="00135600">
              <w:rPr>
                <w:rFonts w:ascii="Times New Roman" w:eastAsia="Times New Roman" w:hAnsi="Times New Roman" w:cs="Times New Roman"/>
                <w:color w:val="auto"/>
                <w:sz w:val="18"/>
                <w:szCs w:val="18"/>
              </w:rPr>
              <w:t>Yüzey temizliği ve dezenfeksiyonu için; virüslere etkinliği gösterilmiş etken maddeleri içeren ve Sağlık Bakanlığı tarafından verilen ‘Biyosidal Ürün Ruhsatı’ bulunan yüzey dezenfektanları kullanılabilir.</w:t>
            </w:r>
          </w:p>
        </w:tc>
        <w:tc>
          <w:tcPr>
            <w:tcW w:w="283" w:type="dxa"/>
            <w:textDirection w:val="btLr"/>
          </w:tcPr>
          <w:p w:rsidR="00515EA9" w:rsidRPr="00181B22" w:rsidP="00515EA9">
            <w:pPr>
              <w:ind w:left="113" w:right="113"/>
              <w:jc w:val="both"/>
              <w:rPr>
                <w:rFonts w:ascii="Times New Roman" w:hAnsi="Times New Roman" w:cs="Times New Roman"/>
                <w:sz w:val="20"/>
                <w:szCs w:val="20"/>
              </w:rPr>
            </w:pPr>
          </w:p>
        </w:tc>
        <w:tc>
          <w:tcPr>
            <w:tcW w:w="425" w:type="dxa"/>
            <w:textDirection w:val="btLr"/>
          </w:tcPr>
          <w:p w:rsidR="00515EA9" w:rsidRPr="00181B22" w:rsidP="00515EA9">
            <w:pPr>
              <w:ind w:left="113" w:right="113"/>
              <w:jc w:val="both"/>
              <w:rPr>
                <w:rFonts w:ascii="Times New Roman" w:hAnsi="Times New Roman" w:cs="Times New Roman"/>
                <w:sz w:val="20"/>
                <w:szCs w:val="20"/>
              </w:rPr>
            </w:pPr>
          </w:p>
        </w:tc>
        <w:tc>
          <w:tcPr>
            <w:tcW w:w="2835" w:type="dxa"/>
          </w:tcPr>
          <w:p w:rsidR="00515EA9" w:rsidRPr="00181B22" w:rsidP="00515EA9">
            <w:pPr>
              <w:jc w:val="both"/>
              <w:rPr>
                <w:rFonts w:ascii="Times New Roman" w:hAnsi="Times New Roman" w:cs="Times New Roman"/>
                <w:b/>
                <w:sz w:val="20"/>
                <w:szCs w:val="20"/>
              </w:rPr>
            </w:pPr>
          </w:p>
        </w:tc>
      </w:tr>
      <w:tr w:rsidTr="00C4698E">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35600" w:rsidP="00515EA9">
            <w:pPr>
              <w:ind w:right="-20"/>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5</w:t>
            </w:r>
          </w:p>
          <w:p w:rsidR="00135600" w:rsidRPr="00763DD0" w:rsidP="00515EA9">
            <w:pPr>
              <w:ind w:right="-20"/>
              <w:jc w:val="both"/>
              <w:rPr>
                <w:rFonts w:ascii="Times New Roman" w:eastAsia="Times New Roman" w:hAnsi="Times New Roman" w:cs="Times New Roman"/>
                <w:b/>
                <w:color w:val="333333"/>
                <w:sz w:val="18"/>
                <w:szCs w:val="18"/>
              </w:rPr>
            </w:pPr>
            <w:r>
              <w:rPr>
                <w:rFonts w:ascii="Times New Roman" w:eastAsia="Times New Roman" w:hAnsi="Times New Roman" w:cs="Times New Roman"/>
                <w:b/>
                <w:color w:val="333333"/>
                <w:sz w:val="18"/>
                <w:szCs w:val="18"/>
              </w:rPr>
              <w:t>BU</w:t>
            </w:r>
          </w:p>
        </w:tc>
        <w:tc>
          <w:tcPr>
            <w:tcW w:w="6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5600" w:rsidRPr="00763DD0" w:rsidP="00515EA9">
            <w:pPr>
              <w:pStyle w:val="ListParagraph"/>
              <w:ind w:left="0" w:right="48"/>
              <w:jc w:val="both"/>
              <w:rPr>
                <w:rFonts w:ascii="Times New Roman" w:eastAsia="Times New Roman" w:hAnsi="Times New Roman" w:cs="Times New Roman"/>
                <w:color w:val="auto"/>
                <w:sz w:val="20"/>
                <w:szCs w:val="20"/>
              </w:rPr>
            </w:pPr>
            <w:r w:rsidRPr="00135600">
              <w:rPr>
                <w:rFonts w:ascii="Times New Roman" w:eastAsia="Times New Roman" w:hAnsi="Times New Roman" w:cs="Times New Roman"/>
                <w:color w:val="auto"/>
                <w:sz w:val="20"/>
                <w:szCs w:val="20"/>
              </w:rPr>
              <w:t>Tuvalet dezenfeksiyonu için 1/10 oranında sulandırılmış sodyum hipoklorit CAS No: (7681-52-9) kullanılması sağlanıyor mu?</w:t>
            </w:r>
          </w:p>
        </w:tc>
        <w:tc>
          <w:tcPr>
            <w:tcW w:w="283" w:type="dxa"/>
            <w:textDirection w:val="btLr"/>
          </w:tcPr>
          <w:p w:rsidR="00135600" w:rsidRPr="00181B22" w:rsidP="00515EA9">
            <w:pPr>
              <w:ind w:left="113" w:right="113"/>
              <w:jc w:val="both"/>
              <w:rPr>
                <w:rFonts w:ascii="Times New Roman" w:hAnsi="Times New Roman" w:cs="Times New Roman"/>
                <w:sz w:val="20"/>
                <w:szCs w:val="20"/>
              </w:rPr>
            </w:pPr>
          </w:p>
        </w:tc>
        <w:tc>
          <w:tcPr>
            <w:tcW w:w="425" w:type="dxa"/>
            <w:textDirection w:val="btLr"/>
          </w:tcPr>
          <w:p w:rsidR="00135600" w:rsidRPr="00181B22" w:rsidP="00515EA9">
            <w:pPr>
              <w:ind w:left="113" w:right="113"/>
              <w:jc w:val="both"/>
              <w:rPr>
                <w:rFonts w:ascii="Times New Roman" w:hAnsi="Times New Roman" w:cs="Times New Roman"/>
                <w:sz w:val="20"/>
                <w:szCs w:val="20"/>
              </w:rPr>
            </w:pPr>
          </w:p>
        </w:tc>
        <w:tc>
          <w:tcPr>
            <w:tcW w:w="2835" w:type="dxa"/>
          </w:tcPr>
          <w:p w:rsidR="00135600" w:rsidRPr="00181B22" w:rsidP="00515EA9">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6</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Yatakhanelerde bulunan tekstil (nevresim, çarşaf, havlu vb.) ürünlerin katlanarak bohçalanması, bu işlem sırasında toz ve partikül oluşumuna izin vermeyecek (çırpma ve silkeleme yapılmamalıdır) şekilde toplanması sağlanıyor mu?</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7</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Çarşaf ve havlu gibi tekstil ürünlerinin en az 60 ºC’de deterjan ile çamaşır makinesinde yıkanması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8</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35600" w:rsidRPr="00135600" w:rsidP="00135600">
            <w:pPr>
              <w:jc w:val="both"/>
              <w:rPr>
                <w:rFonts w:ascii="Times New Roman" w:hAnsi="Times New Roman" w:cs="Times New Roman"/>
                <w:sz w:val="20"/>
                <w:szCs w:val="20"/>
              </w:rPr>
            </w:pPr>
            <w:r w:rsidRPr="00135600">
              <w:rPr>
                <w:rFonts w:ascii="Times New Roman" w:hAnsi="Times New Roman" w:cs="Times New Roman"/>
                <w:sz w:val="20"/>
                <w:szCs w:val="20"/>
              </w:rPr>
              <w:t>Halı, koltuk gibi yüzeyler su ve deterjanla silinebilir veya toz kaldırmayacak özelliğe sahip makineler ile yıkanması sağlanıyor mu?</w:t>
            </w:r>
          </w:p>
          <w:p w:rsidR="00181B22" w:rsidRPr="00181B22" w:rsidP="00135600">
            <w:pPr>
              <w:jc w:val="both"/>
              <w:rPr>
                <w:rFonts w:ascii="Times New Roman" w:hAnsi="Times New Roman" w:cs="Times New Roman"/>
                <w:sz w:val="20"/>
                <w:szCs w:val="20"/>
              </w:rPr>
            </w:pPr>
            <w:r w:rsidRPr="00135600">
              <w:rPr>
                <w:rFonts w:ascii="Times New Roman" w:hAnsi="Times New Roman" w:cs="Times New Roman"/>
                <w:sz w:val="20"/>
                <w:szCs w:val="20"/>
              </w:rPr>
              <w:t>Not: Bu amaçla sıcak buhar da uygulanabilir.</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9</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Mescitte bulunan halıların su ve deterjanla temizlenmesi, varsa abdest alınan yerlerin temizliğine dikkat edilmesi, abdest alınan yerlerde tek kullanımlık kâğıt havlu kullanılması, hepa filtreli hava akımı ile çalışan el kurutma cihazları dışında el kurutma cihazlarının kullanılmaması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10</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Spor salonunun, düzenli aralıklar ile temizlenmesi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sidR="00135600">
              <w:rPr>
                <w:rFonts w:ascii="Times New Roman" w:eastAsia="Times New Roman" w:hAnsi="Times New Roman" w:cs="Times New Roman"/>
                <w:b/>
                <w:color w:val="auto"/>
                <w:sz w:val="20"/>
                <w:szCs w:val="20"/>
              </w:rPr>
              <w:t>11</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Yemek hazırlama, sunma, satış alanlarının temizliğinin her kullanımdan sonra özen gösterilerek yapılması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sidR="00135600">
              <w:rPr>
                <w:rFonts w:ascii="Times New Roman" w:eastAsia="Times New Roman" w:hAnsi="Times New Roman" w:cs="Times New Roman"/>
                <w:b/>
                <w:color w:val="auto"/>
                <w:sz w:val="20"/>
                <w:szCs w:val="20"/>
              </w:rPr>
              <w:t>12</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00135600">
              <w:rPr>
                <w:rFonts w:ascii="Times New Roman" w:hAnsi="Times New Roman" w:cs="Times New Roman"/>
                <w:sz w:val="20"/>
                <w:szCs w:val="20"/>
              </w:rPr>
              <w:t>Temizlik bezlerinin kullanım alanına göre ayrılması ve her kullanım sonrası uygun şekilde temizlenmesi, yıkanabilen, tekrar kullanılan temizlik malzemelerinin en az 60 ºC’de yıkanması,  paspas başlıklarının su içerisinde bekletilmemesi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81B22" w:rsidP="00181B22">
            <w:pPr>
              <w:pStyle w:val="ListParagraph"/>
              <w:ind w:left="0"/>
              <w:jc w:val="both"/>
              <w:rPr>
                <w:rFonts w:ascii="Times New Roman" w:eastAsia="Times New Roman" w:hAnsi="Times New Roman" w:cs="Times New Roman"/>
                <w:b/>
                <w:color w:val="auto"/>
                <w:sz w:val="20"/>
                <w:szCs w:val="20"/>
              </w:rPr>
            </w:pPr>
            <w:r w:rsidR="00135600">
              <w:rPr>
                <w:rFonts w:ascii="Times New Roman" w:eastAsia="Times New Roman" w:hAnsi="Times New Roman" w:cs="Times New Roman"/>
                <w:b/>
                <w:color w:val="auto"/>
                <w:sz w:val="20"/>
                <w:szCs w:val="20"/>
              </w:rPr>
              <w:t>13</w:t>
            </w:r>
          </w:p>
          <w:p w:rsidR="00181B22"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81B22" w:rsidRPr="00181B22" w:rsidP="00181B22">
            <w:pPr>
              <w:jc w:val="both"/>
              <w:rPr>
                <w:rFonts w:ascii="Times New Roman" w:hAnsi="Times New Roman" w:cs="Times New Roman"/>
                <w:sz w:val="20"/>
                <w:szCs w:val="20"/>
              </w:rPr>
            </w:pPr>
            <w:r w:rsidRPr="00181B22">
              <w:rPr>
                <w:rFonts w:ascii="Times New Roman" w:hAnsi="Times New Roman" w:cs="Times New Roman"/>
                <w:sz w:val="20"/>
                <w:szCs w:val="20"/>
              </w:rPr>
              <w:t>Temizlik ürünlerinin üretici firma önerilerine göre kullanılması, kullanıldıktan sonra yeterli havalandırma sağlanması kontrol altına alınmış mı?</w:t>
            </w:r>
          </w:p>
        </w:tc>
        <w:tc>
          <w:tcPr>
            <w:tcW w:w="283" w:type="dxa"/>
            <w:textDirection w:val="btLr"/>
          </w:tcPr>
          <w:p w:rsidR="00181B22" w:rsidRPr="00181B22" w:rsidP="00181B22">
            <w:pPr>
              <w:ind w:left="113" w:right="113"/>
              <w:jc w:val="both"/>
              <w:rPr>
                <w:rFonts w:ascii="Times New Roman" w:hAnsi="Times New Roman" w:cs="Times New Roman"/>
                <w:sz w:val="20"/>
                <w:szCs w:val="20"/>
              </w:rPr>
            </w:pPr>
          </w:p>
        </w:tc>
        <w:tc>
          <w:tcPr>
            <w:tcW w:w="425" w:type="dxa"/>
            <w:textDirection w:val="btLr"/>
          </w:tcPr>
          <w:p w:rsidR="00181B22" w:rsidRPr="00181B22" w:rsidP="00181B22">
            <w:pPr>
              <w:ind w:left="113" w:right="113"/>
              <w:jc w:val="both"/>
              <w:rPr>
                <w:rFonts w:ascii="Times New Roman" w:hAnsi="Times New Roman" w:cs="Times New Roman"/>
                <w:sz w:val="20"/>
                <w:szCs w:val="20"/>
              </w:rPr>
            </w:pPr>
          </w:p>
        </w:tc>
        <w:tc>
          <w:tcPr>
            <w:tcW w:w="2835" w:type="dxa"/>
          </w:tcPr>
          <w:p w:rsidR="00181B22"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P="00181B22">
            <w:pPr>
              <w:pStyle w:val="ListParagraph"/>
              <w:ind w:left="0"/>
              <w:jc w:val="both"/>
              <w:rPr>
                <w:rFonts w:ascii="Times New Roman" w:eastAsia="Times New Roman" w:hAnsi="Times New Roman" w:cs="Times New Roman"/>
                <w:b/>
                <w:color w:val="auto"/>
                <w:sz w:val="20"/>
                <w:szCs w:val="20"/>
              </w:rPr>
            </w:pPr>
            <w:r w:rsidR="00135600">
              <w:rPr>
                <w:rFonts w:ascii="Times New Roman" w:eastAsia="Times New Roman" w:hAnsi="Times New Roman" w:cs="Times New Roman"/>
                <w:b/>
                <w:color w:val="auto"/>
                <w:sz w:val="20"/>
                <w:szCs w:val="20"/>
              </w:rPr>
              <w:t>14</w:t>
            </w:r>
          </w:p>
          <w:p w:rsidR="005411C7" w:rsidRPr="00181B22"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5411C7" w:rsidRPr="005411C7" w:rsidP="005411C7">
            <w:pPr>
              <w:pStyle w:val="ListParagraph"/>
              <w:ind w:left="30"/>
              <w:jc w:val="both"/>
              <w:rPr>
                <w:rFonts w:ascii="Times New Roman" w:eastAsia="Times New Roman" w:hAnsi="Times New Roman" w:cs="Times New Roman"/>
                <w:sz w:val="20"/>
                <w:szCs w:val="20"/>
              </w:rPr>
            </w:pPr>
            <w:r w:rsidRPr="005411C7">
              <w:rPr>
                <w:rFonts w:ascii="Times New Roman" w:eastAsia="Times New Roman" w:hAnsi="Times New Roman" w:cs="Times New Roman"/>
                <w:sz w:val="20"/>
                <w:szCs w:val="20"/>
              </w:rPr>
              <w:t>Temizlik yapan personelin tıbbi maske ve eldiven kullanması kontrol altına alınmış mı?</w:t>
            </w:r>
          </w:p>
          <w:p w:rsidR="00922D67" w:rsidRPr="00181B22" w:rsidP="005411C7">
            <w:pPr>
              <w:pStyle w:val="ListParagraph"/>
              <w:ind w:left="30"/>
              <w:jc w:val="both"/>
              <w:rPr>
                <w:rFonts w:ascii="Times New Roman" w:eastAsia="Times New Roman" w:hAnsi="Times New Roman" w:cs="Times New Roman"/>
                <w:sz w:val="20"/>
                <w:szCs w:val="20"/>
              </w:rPr>
            </w:pPr>
            <w:r w:rsidRPr="005411C7">
              <w:rPr>
                <w:rFonts w:ascii="Times New Roman" w:eastAsia="Times New Roman" w:hAnsi="Times New Roman" w:cs="Times New Roman"/>
                <w:sz w:val="18"/>
                <w:szCs w:val="18"/>
              </w:rPr>
              <w:t>Not: Temizlik sonrasında personel maske ve eldivenlerini çıkarıp iş yerindeki çöp kutusuna atmalı, ellerini en az 20 saniye boyunca su ve sabunla yıkamalı, sabun ve suyun olmadığı durumlarda alkol bazlı el antiseptiği kullanmalıdır.</w:t>
            </w: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35600"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15</w:t>
            </w:r>
          </w:p>
          <w:p w:rsidR="00135600"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35600" w:rsidRPr="005411C7" w:rsidP="005411C7">
            <w:pPr>
              <w:pStyle w:val="ListParagraph"/>
              <w:ind w:left="30"/>
              <w:jc w:val="both"/>
              <w:rPr>
                <w:rFonts w:ascii="Times New Roman" w:eastAsia="Times New Roman" w:hAnsi="Times New Roman" w:cs="Times New Roman"/>
                <w:sz w:val="20"/>
                <w:szCs w:val="20"/>
              </w:rPr>
            </w:pPr>
            <w:r w:rsidRPr="00135600">
              <w:rPr>
                <w:rFonts w:ascii="Times New Roman" w:eastAsia="Times New Roman" w:hAnsi="Times New Roman" w:cs="Times New Roman"/>
                <w:sz w:val="20"/>
                <w:szCs w:val="20"/>
              </w:rPr>
              <w:t>Kuruluştaki salon, yemekhane, yatakhane ve diğer tüm odaların kapı ve pencereleri açılarak sık havalandırılması kontrol altına alınmış mı?</w:t>
            </w:r>
          </w:p>
        </w:tc>
        <w:tc>
          <w:tcPr>
            <w:tcW w:w="283" w:type="dxa"/>
            <w:textDirection w:val="btLr"/>
          </w:tcPr>
          <w:p w:rsidR="00135600" w:rsidRPr="00181B22" w:rsidP="00181B22">
            <w:pPr>
              <w:ind w:left="113" w:right="113"/>
              <w:jc w:val="both"/>
              <w:rPr>
                <w:rFonts w:ascii="Times New Roman" w:hAnsi="Times New Roman" w:cs="Times New Roman"/>
                <w:sz w:val="20"/>
                <w:szCs w:val="20"/>
              </w:rPr>
            </w:pPr>
          </w:p>
        </w:tc>
        <w:tc>
          <w:tcPr>
            <w:tcW w:w="425" w:type="dxa"/>
            <w:textDirection w:val="btLr"/>
          </w:tcPr>
          <w:p w:rsidR="00135600" w:rsidRPr="00181B22" w:rsidP="00181B22">
            <w:pPr>
              <w:ind w:left="113" w:right="113"/>
              <w:jc w:val="both"/>
              <w:rPr>
                <w:rFonts w:ascii="Times New Roman" w:hAnsi="Times New Roman" w:cs="Times New Roman"/>
                <w:sz w:val="20"/>
                <w:szCs w:val="20"/>
              </w:rPr>
            </w:pPr>
          </w:p>
        </w:tc>
        <w:tc>
          <w:tcPr>
            <w:tcW w:w="2835" w:type="dxa"/>
          </w:tcPr>
          <w:p w:rsidR="00135600"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135600"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16</w:t>
            </w:r>
          </w:p>
          <w:p w:rsidR="00135600" w:rsidP="00181B22">
            <w:pPr>
              <w:pStyle w:val="ListParagraph"/>
              <w:ind w:left="0"/>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5" w:type="dxa"/>
            <w:tcBorders>
              <w:top w:val="single" w:sz="4" w:space="0" w:color="000000"/>
              <w:left w:val="single" w:sz="4" w:space="0" w:color="000000"/>
              <w:bottom w:val="single" w:sz="4" w:space="0" w:color="000000"/>
              <w:right w:val="single" w:sz="4" w:space="0" w:color="000000"/>
            </w:tcBorders>
          </w:tcPr>
          <w:p w:rsidR="00135600" w:rsidRPr="00135600" w:rsidP="00135600">
            <w:pPr>
              <w:pStyle w:val="ListParagraph"/>
              <w:ind w:left="30"/>
              <w:jc w:val="both"/>
              <w:rPr>
                <w:rFonts w:ascii="Times New Roman" w:eastAsia="Times New Roman" w:hAnsi="Times New Roman" w:cs="Times New Roman"/>
                <w:sz w:val="20"/>
                <w:szCs w:val="20"/>
              </w:rPr>
            </w:pPr>
            <w:r w:rsidRPr="00135600">
              <w:rPr>
                <w:rFonts w:ascii="Times New Roman" w:eastAsia="Times New Roman" w:hAnsi="Times New Roman" w:cs="Times New Roman"/>
                <w:sz w:val="20"/>
                <w:szCs w:val="20"/>
              </w:rPr>
              <w:t>Salgın hastalık (COVID-19 vb.) durumlarında, merkezi havalandırma sistemleri bulunan kuruluşlarda ortamın havalandırmasının doğal hava sirkülasyonunu sağlayacak şekilde düzenlenmesi, havalandırma sistemlerinin bakımı ve filtre değişimlerinin üretici firma önerileri doğrultusunda yapılması kontrol altına alınmış mı?</w:t>
            </w:r>
          </w:p>
          <w:p w:rsidR="00135600" w:rsidRPr="00135600" w:rsidP="00135600">
            <w:pPr>
              <w:pStyle w:val="ListParagraph"/>
              <w:ind w:left="30"/>
              <w:jc w:val="both"/>
              <w:rPr>
                <w:rFonts w:ascii="Times New Roman" w:eastAsia="Times New Roman" w:hAnsi="Times New Roman" w:cs="Times New Roman"/>
                <w:sz w:val="20"/>
                <w:szCs w:val="20"/>
              </w:rPr>
            </w:pPr>
            <w:r w:rsidRPr="00135600">
              <w:rPr>
                <w:rFonts w:ascii="Times New Roman" w:eastAsia="Times New Roman" w:hAnsi="Times New Roman" w:cs="Times New Roman"/>
                <w:sz w:val="20"/>
                <w:szCs w:val="20"/>
              </w:rPr>
              <w:t>Klimaların ve vantilatör kullanılması önlenmiş mi?</w:t>
            </w:r>
          </w:p>
          <w:p w:rsidR="00135600" w:rsidRPr="005411C7" w:rsidP="00135600">
            <w:pPr>
              <w:pStyle w:val="ListParagraph"/>
              <w:ind w:left="30"/>
              <w:jc w:val="both"/>
              <w:rPr>
                <w:rFonts w:ascii="Times New Roman" w:eastAsia="Times New Roman" w:hAnsi="Times New Roman" w:cs="Times New Roman"/>
                <w:sz w:val="20"/>
                <w:szCs w:val="20"/>
              </w:rPr>
            </w:pPr>
            <w:r w:rsidRPr="00135600">
              <w:rPr>
                <w:rFonts w:ascii="Times New Roman" w:eastAsia="Times New Roman" w:hAnsi="Times New Roman" w:cs="Times New Roman"/>
                <w:sz w:val="20"/>
                <w:szCs w:val="20"/>
              </w:rPr>
              <w:t>Not: Sağlık Bakanlığı tarafından yayımlanan “COVID-19 Kapsamında Klima/İklimlendirme Sistemlerinde Alınacak Önlemler’e uyulmalıdır.</w:t>
            </w:r>
          </w:p>
        </w:tc>
        <w:tc>
          <w:tcPr>
            <w:tcW w:w="283" w:type="dxa"/>
            <w:textDirection w:val="btLr"/>
          </w:tcPr>
          <w:p w:rsidR="00135600" w:rsidRPr="00181B22" w:rsidP="00181B22">
            <w:pPr>
              <w:ind w:left="113" w:right="113"/>
              <w:jc w:val="both"/>
              <w:rPr>
                <w:rFonts w:ascii="Times New Roman" w:hAnsi="Times New Roman" w:cs="Times New Roman"/>
                <w:sz w:val="20"/>
                <w:szCs w:val="20"/>
              </w:rPr>
            </w:pPr>
          </w:p>
        </w:tc>
        <w:tc>
          <w:tcPr>
            <w:tcW w:w="425" w:type="dxa"/>
            <w:textDirection w:val="btLr"/>
          </w:tcPr>
          <w:p w:rsidR="00135600" w:rsidRPr="00181B22" w:rsidP="00181B22">
            <w:pPr>
              <w:ind w:left="113" w:right="113"/>
              <w:jc w:val="both"/>
              <w:rPr>
                <w:rFonts w:ascii="Times New Roman" w:hAnsi="Times New Roman" w:cs="Times New Roman"/>
                <w:sz w:val="20"/>
                <w:szCs w:val="20"/>
              </w:rPr>
            </w:pPr>
          </w:p>
        </w:tc>
        <w:tc>
          <w:tcPr>
            <w:tcW w:w="2835" w:type="dxa"/>
          </w:tcPr>
          <w:p w:rsidR="00135600" w:rsidRPr="00181B22" w:rsidP="00181B22">
            <w:pPr>
              <w:jc w:val="both"/>
              <w:rPr>
                <w:rFonts w:ascii="Times New Roman" w:hAnsi="Times New Roman" w:cs="Times New Roman"/>
                <w:b/>
                <w:sz w:val="20"/>
                <w:szCs w:val="20"/>
              </w:rPr>
            </w:pPr>
          </w:p>
        </w:tc>
      </w:tr>
      <w:tr w:rsidTr="005411C7">
        <w:tblPrEx>
          <w:tblW w:w="10915" w:type="dxa"/>
          <w:tblInd w:w="-714" w:type="dxa"/>
          <w:tblLayout w:type="fixed"/>
          <w:tblLook w:val="04A0"/>
        </w:tblPrEx>
        <w:trPr>
          <w:trHeight w:val="202"/>
        </w:trPr>
        <w:tc>
          <w:tcPr>
            <w:tcW w:w="10915" w:type="dxa"/>
            <w:gridSpan w:val="5"/>
            <w:tcBorders>
              <w:top w:val="single" w:sz="4" w:space="0" w:color="000000"/>
              <w:left w:val="single" w:sz="4" w:space="0" w:color="000000"/>
              <w:bottom w:val="single" w:sz="4" w:space="0" w:color="000000"/>
            </w:tcBorders>
          </w:tcPr>
          <w:p w:rsidR="005411C7" w:rsidRPr="00181B22" w:rsidP="00181B22">
            <w:pPr>
              <w:jc w:val="both"/>
              <w:rPr>
                <w:rFonts w:ascii="Times New Roman" w:hAnsi="Times New Roman" w:cs="Times New Roman"/>
                <w:b/>
                <w:sz w:val="20"/>
                <w:szCs w:val="20"/>
              </w:rPr>
            </w:pPr>
            <w:r>
              <w:rPr>
                <w:rFonts w:ascii="Times New Roman" w:hAnsi="Times New Roman" w:cs="Times New Roman"/>
                <w:b/>
                <w:sz w:val="20"/>
                <w:szCs w:val="20"/>
              </w:rPr>
              <w:t>İLAVE SORULAR:</w:t>
            </w: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r w:rsidTr="00922D67">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0"/>
              <w:jc w:val="both"/>
              <w:rPr>
                <w:rFonts w:ascii="Times New Roman" w:eastAsia="Times New Roman" w:hAnsi="Times New Roman" w:cs="Times New Roman"/>
                <w:b/>
                <w:color w:val="auto"/>
                <w:sz w:val="20"/>
                <w:szCs w:val="20"/>
              </w:rPr>
            </w:pPr>
          </w:p>
        </w:tc>
        <w:tc>
          <w:tcPr>
            <w:tcW w:w="6805" w:type="dxa"/>
            <w:tcBorders>
              <w:top w:val="single" w:sz="4" w:space="0" w:color="000000"/>
              <w:left w:val="single" w:sz="4" w:space="0" w:color="000000"/>
              <w:bottom w:val="single" w:sz="4" w:space="0" w:color="000000"/>
              <w:right w:val="single" w:sz="4" w:space="0" w:color="000000"/>
            </w:tcBorders>
          </w:tcPr>
          <w:p w:rsidR="00922D67" w:rsidRPr="00181B22" w:rsidP="00181B22">
            <w:pPr>
              <w:pStyle w:val="ListParagraph"/>
              <w:ind w:left="30"/>
              <w:jc w:val="both"/>
              <w:rPr>
                <w:rFonts w:ascii="Times New Roman" w:eastAsia="Times New Roman" w:hAnsi="Times New Roman" w:cs="Times New Roman"/>
                <w:sz w:val="20"/>
                <w:szCs w:val="20"/>
              </w:rPr>
            </w:pPr>
          </w:p>
        </w:tc>
        <w:tc>
          <w:tcPr>
            <w:tcW w:w="283" w:type="dxa"/>
            <w:textDirection w:val="btLr"/>
          </w:tcPr>
          <w:p w:rsidR="00922D67" w:rsidRPr="00181B22" w:rsidP="00181B22">
            <w:pPr>
              <w:ind w:left="113" w:right="113"/>
              <w:jc w:val="both"/>
              <w:rPr>
                <w:rFonts w:ascii="Times New Roman" w:hAnsi="Times New Roman" w:cs="Times New Roman"/>
                <w:sz w:val="20"/>
                <w:szCs w:val="20"/>
              </w:rPr>
            </w:pPr>
          </w:p>
        </w:tc>
        <w:tc>
          <w:tcPr>
            <w:tcW w:w="425" w:type="dxa"/>
            <w:textDirection w:val="btLr"/>
          </w:tcPr>
          <w:p w:rsidR="00922D67" w:rsidRPr="00181B22" w:rsidP="00181B22">
            <w:pPr>
              <w:ind w:left="113" w:right="113"/>
              <w:jc w:val="both"/>
              <w:rPr>
                <w:rFonts w:ascii="Times New Roman" w:hAnsi="Times New Roman" w:cs="Times New Roman"/>
                <w:sz w:val="20"/>
                <w:szCs w:val="20"/>
              </w:rPr>
            </w:pPr>
          </w:p>
        </w:tc>
        <w:tc>
          <w:tcPr>
            <w:tcW w:w="2835" w:type="dxa"/>
          </w:tcPr>
          <w:p w:rsidR="00922D67" w:rsidRPr="00181B22" w:rsidP="00181B22">
            <w:pPr>
              <w:jc w:val="both"/>
              <w:rPr>
                <w:rFonts w:ascii="Times New Roman" w:hAnsi="Times New Roman" w:cs="Times New Roman"/>
                <w:b/>
                <w:sz w:val="20"/>
                <w:szCs w:val="20"/>
              </w:rPr>
            </w:pPr>
          </w:p>
        </w:tc>
      </w:tr>
    </w:tbl>
    <w:p w:rsidR="00AC7499" w:rsidRPr="00181B22" w:rsidP="00BF4E7F">
      <w:pPr>
        <w:ind w:left="-567"/>
        <w:jc w:val="both"/>
        <w:rPr>
          <w:rFonts w:ascii="Times New Roman" w:hAnsi="Times New Roman" w:cs="Times New Roman"/>
          <w:sz w:val="20"/>
          <w:szCs w:val="20"/>
        </w:rPr>
      </w:pPr>
    </w:p>
    <w:sectPr w:rsidSect="00AC7499">
      <w:headerReference w:type="default" r:id="rId5"/>
      <w:footerReference w:type="default" r:id="rId6"/>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2D67" w:rsidRPr="002232F1" w:rsidP="00AC7499">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60"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931"/>
    </w:tblGrid>
    <w:tr w:rsidTr="00A27D20">
      <w:tblPrEx>
        <w:tblW w:w="10960" w:type="dxa"/>
        <w:tblInd w:w="-617"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A27D20">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A27D20">
            <w:rPr>
              <w:rFonts w:ascii="Times New Roman" w:eastAsia="Times New Roman" w:hAnsi="Times New Roman" w:cs="Times New Roman"/>
              <w:b/>
              <w:szCs w:val="28"/>
              <w:lang w:eastAsia="tr-TR"/>
            </w:rPr>
            <w:t>BELGELENDİRME</w:t>
          </w:r>
        </w:p>
        <w:p w:rsidR="00A27D20" w:rsidRPr="00A27D20" w:rsidP="00A27D20">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A27D20">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A27D20">
            <w:rPr>
              <w:rFonts w:ascii="Times New Roman" w:eastAsia="Times New Roman" w:hAnsi="Times New Roman" w:cs="Times New Roman"/>
              <w:b/>
              <w:sz w:val="18"/>
              <w:szCs w:val="18"/>
              <w:lang w:eastAsia="tr-TR"/>
            </w:rPr>
            <w:t>Doküman No</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31" w:right="-108"/>
            <w:rPr>
              <w:rFonts w:ascii="Times New Roman" w:eastAsia="Times New Roman" w:hAnsi="Times New Roman" w:cs="Times New Roman"/>
              <w:lang w:eastAsia="tr-TR"/>
            </w:rPr>
          </w:pPr>
          <w:r w:rsidRPr="00A27D20">
            <w:rPr>
              <w:rFonts w:ascii="Times New Roman" w:eastAsia="Times New Roman" w:hAnsi="Times New Roman" w:cs="Times New Roman"/>
              <w:lang w:eastAsia="tr-TR"/>
            </w:rPr>
            <w:t>SB-HEKB-GUB-FR-027</w:t>
          </w:r>
        </w:p>
      </w:tc>
    </w:tr>
    <w:tr w:rsidTr="00A27D20">
      <w:tblPrEx>
        <w:tblW w:w="10960" w:type="dxa"/>
        <w:tblInd w:w="-617"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A27D20">
            <w:rPr>
              <w:rFonts w:ascii="Times New Roman" w:eastAsia="Times New Roman" w:hAnsi="Times New Roman" w:cs="Times New Roman"/>
              <w:b/>
              <w:lang w:eastAsia="tr-TR"/>
            </w:rPr>
            <w:t>TSE COVID-19 GÜVENLİ HİZMET  YURTLAR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A27D20">
            <w:rPr>
              <w:rFonts w:ascii="Times New Roman" w:eastAsia="Times New Roman" w:hAnsi="Times New Roman" w:cs="Times New Roman"/>
              <w:b/>
              <w:sz w:val="18"/>
              <w:szCs w:val="18"/>
              <w:lang w:eastAsia="tr-TR"/>
            </w:rPr>
            <w:t>Yayın Tarihi</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31" w:right="-108"/>
            <w:rPr>
              <w:rFonts w:ascii="Times New Roman" w:eastAsia="Times New Roman" w:hAnsi="Times New Roman" w:cs="Times New Roman"/>
              <w:lang w:eastAsia="tr-TR"/>
            </w:rPr>
          </w:pPr>
          <w:r w:rsidRPr="00A27D20">
            <w:rPr>
              <w:rFonts w:ascii="Times New Roman" w:eastAsia="Times New Roman" w:hAnsi="Times New Roman" w:cs="Times New Roman"/>
              <w:lang w:eastAsia="tr-TR"/>
            </w:rPr>
            <w:t>30.03.2021</w:t>
          </w:r>
        </w:p>
      </w:tc>
    </w:tr>
    <w:tr w:rsidTr="00A27D20">
      <w:tblPrEx>
        <w:tblW w:w="10960" w:type="dxa"/>
        <w:tblInd w:w="-617"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A27D20">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31" w:right="-239"/>
            <w:rPr>
              <w:rFonts w:ascii="Times New Roman" w:eastAsia="Times New Roman" w:hAnsi="Times New Roman" w:cs="Times New Roman"/>
              <w:lang w:eastAsia="tr-TR"/>
            </w:rPr>
          </w:pPr>
          <w:r w:rsidRPr="00A27D20">
            <w:rPr>
              <w:rFonts w:ascii="Times New Roman" w:eastAsia="Times New Roman" w:hAnsi="Times New Roman" w:cs="Times New Roman"/>
              <w:lang w:eastAsia="tr-TR"/>
            </w:rPr>
            <w:t>30.03.2021</w:t>
          </w:r>
        </w:p>
      </w:tc>
      <w:tc>
        <w:tcPr>
          <w:tcW w:w="277"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A27D20">
            <w:rPr>
              <w:rFonts w:ascii="Times New Roman" w:eastAsia="Times New Roman" w:hAnsi="Times New Roman" w:cs="Times New Roman"/>
              <w:b/>
              <w:lang w:eastAsia="tr-TR"/>
            </w:rPr>
            <w:t>No</w:t>
          </w:r>
        </w:p>
      </w:tc>
      <w:tc>
        <w:tcPr>
          <w:tcW w:w="931" w:type="dxa"/>
          <w:tcBorders>
            <w:top w:val="single" w:sz="4" w:space="0" w:color="auto"/>
            <w:left w:val="single" w:sz="4" w:space="0" w:color="auto"/>
            <w:bottom w:val="single" w:sz="4" w:space="0" w:color="auto"/>
            <w:right w:val="single" w:sz="4" w:space="0" w:color="auto"/>
          </w:tcBorders>
          <w:vAlign w:val="center"/>
          <w:hideMark/>
        </w:tcPr>
        <w:p w:rsidR="00A27D20" w:rsidRPr="00A27D20" w:rsidP="00A27D20">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A27D20">
            <w:rPr>
              <w:rFonts w:ascii="Times New Roman" w:eastAsia="Times New Roman" w:hAnsi="Times New Roman" w:cs="Times New Roman"/>
              <w:lang w:eastAsia="tr-TR"/>
            </w:rPr>
            <w:t>0</w:t>
          </w:r>
        </w:p>
      </w:tc>
    </w:tr>
  </w:tbl>
  <w:p w:rsidR="00922D67" w:rsidRPr="007555A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BCB00734"/>
    <w:multiLevelType w:val="hybridMultilevel"/>
    <w:tmpl w:val="7345DF75"/>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71C781E"/>
    <w:multiLevelType w:val="hybridMultilevel"/>
    <w:tmpl w:val="BF4407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316445E"/>
    <w:multiLevelType w:val="hybridMultilevel"/>
    <w:tmpl w:val="B3508034"/>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15:restartNumberingAfterBreak="0">
    <w:nsid w:val="45602746"/>
    <w:multiLevelType w:val="hybridMultilevel"/>
    <w:tmpl w:val="E570A812"/>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586202F1"/>
    <w:multiLevelType w:val="hybridMultilevel"/>
    <w:tmpl w:val="1982D05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6"/>
  </w:num>
  <w:num w:numId="2">
    <w:abstractNumId w:val="1"/>
  </w:num>
  <w:num w:numId="3">
    <w:abstractNumId w:val="3"/>
  </w:num>
  <w:num w:numId="4">
    <w:abstractNumId w:val="13"/>
  </w:num>
  <w:num w:numId="5">
    <w:abstractNumId w:val="12"/>
  </w:num>
  <w:num w:numId="6">
    <w:abstractNumId w:val="5"/>
  </w:num>
  <w:num w:numId="7">
    <w:abstractNumId w:val="8"/>
  </w:num>
  <w:num w:numId="8">
    <w:abstractNumId w:val="10"/>
  </w:num>
  <w:num w:numId="9">
    <w:abstractNumId w:val="7"/>
  </w:num>
  <w:num w:numId="10">
    <w:abstractNumId w:val="2"/>
  </w:num>
  <w:num w:numId="11">
    <w:abstractNumId w:val="0"/>
  </w:num>
  <w:num w:numId="12">
    <w:abstractNumId w:val="4"/>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00A"/>
    <w:rsid w:val="00000787"/>
    <w:rsid w:val="00004EDC"/>
    <w:rsid w:val="0001681D"/>
    <w:rsid w:val="00022F9C"/>
    <w:rsid w:val="0003374E"/>
    <w:rsid w:val="00071A2A"/>
    <w:rsid w:val="000A058B"/>
    <w:rsid w:val="000E22A9"/>
    <w:rsid w:val="000E56F9"/>
    <w:rsid w:val="001140BE"/>
    <w:rsid w:val="00135600"/>
    <w:rsid w:val="001761D5"/>
    <w:rsid w:val="00176E47"/>
    <w:rsid w:val="00181B22"/>
    <w:rsid w:val="00197AD0"/>
    <w:rsid w:val="001A1511"/>
    <w:rsid w:val="00213154"/>
    <w:rsid w:val="002232F1"/>
    <w:rsid w:val="0028098C"/>
    <w:rsid w:val="002B3835"/>
    <w:rsid w:val="002C1AD9"/>
    <w:rsid w:val="002F2452"/>
    <w:rsid w:val="002F3E03"/>
    <w:rsid w:val="00304668"/>
    <w:rsid w:val="00330CAA"/>
    <w:rsid w:val="00371E1A"/>
    <w:rsid w:val="0037400A"/>
    <w:rsid w:val="00376BA1"/>
    <w:rsid w:val="00383312"/>
    <w:rsid w:val="003C40B6"/>
    <w:rsid w:val="003C6314"/>
    <w:rsid w:val="003D2408"/>
    <w:rsid w:val="003E3782"/>
    <w:rsid w:val="003E6395"/>
    <w:rsid w:val="00414227"/>
    <w:rsid w:val="00485BF7"/>
    <w:rsid w:val="00490825"/>
    <w:rsid w:val="00495861"/>
    <w:rsid w:val="004B32BD"/>
    <w:rsid w:val="004B449A"/>
    <w:rsid w:val="004D1A8F"/>
    <w:rsid w:val="004D351D"/>
    <w:rsid w:val="00506E22"/>
    <w:rsid w:val="005133C2"/>
    <w:rsid w:val="00515EA9"/>
    <w:rsid w:val="0052071E"/>
    <w:rsid w:val="00521173"/>
    <w:rsid w:val="005411C7"/>
    <w:rsid w:val="00547428"/>
    <w:rsid w:val="00555CC9"/>
    <w:rsid w:val="00572425"/>
    <w:rsid w:val="005D63EA"/>
    <w:rsid w:val="005E075C"/>
    <w:rsid w:val="00622BD9"/>
    <w:rsid w:val="00625C94"/>
    <w:rsid w:val="0064448D"/>
    <w:rsid w:val="00654101"/>
    <w:rsid w:val="006737F0"/>
    <w:rsid w:val="006C06A5"/>
    <w:rsid w:val="006C7C7C"/>
    <w:rsid w:val="00706F6B"/>
    <w:rsid w:val="00717E94"/>
    <w:rsid w:val="0073047C"/>
    <w:rsid w:val="00736DA4"/>
    <w:rsid w:val="007555A8"/>
    <w:rsid w:val="00763DD0"/>
    <w:rsid w:val="00785299"/>
    <w:rsid w:val="00785555"/>
    <w:rsid w:val="00794E5A"/>
    <w:rsid w:val="007A4E76"/>
    <w:rsid w:val="007C1158"/>
    <w:rsid w:val="007C1ABC"/>
    <w:rsid w:val="00810F54"/>
    <w:rsid w:val="00810F74"/>
    <w:rsid w:val="00834981"/>
    <w:rsid w:val="00846CC9"/>
    <w:rsid w:val="008547C5"/>
    <w:rsid w:val="0088077F"/>
    <w:rsid w:val="008B0CCD"/>
    <w:rsid w:val="008C3F95"/>
    <w:rsid w:val="008C7FB1"/>
    <w:rsid w:val="008E5489"/>
    <w:rsid w:val="008F0A45"/>
    <w:rsid w:val="00910948"/>
    <w:rsid w:val="00916D58"/>
    <w:rsid w:val="00922D67"/>
    <w:rsid w:val="00937355"/>
    <w:rsid w:val="0094073D"/>
    <w:rsid w:val="009438B1"/>
    <w:rsid w:val="00943E30"/>
    <w:rsid w:val="0098200D"/>
    <w:rsid w:val="00984EE8"/>
    <w:rsid w:val="009B0EB1"/>
    <w:rsid w:val="009F3D5C"/>
    <w:rsid w:val="009F7D97"/>
    <w:rsid w:val="00A27D20"/>
    <w:rsid w:val="00A312A4"/>
    <w:rsid w:val="00A35B9D"/>
    <w:rsid w:val="00A47549"/>
    <w:rsid w:val="00A90662"/>
    <w:rsid w:val="00AA3F2B"/>
    <w:rsid w:val="00AB143B"/>
    <w:rsid w:val="00AC081B"/>
    <w:rsid w:val="00AC7499"/>
    <w:rsid w:val="00AE3538"/>
    <w:rsid w:val="00B02994"/>
    <w:rsid w:val="00B41E66"/>
    <w:rsid w:val="00B5350D"/>
    <w:rsid w:val="00BE5057"/>
    <w:rsid w:val="00BF1869"/>
    <w:rsid w:val="00BF4E7F"/>
    <w:rsid w:val="00C22EAF"/>
    <w:rsid w:val="00C5102D"/>
    <w:rsid w:val="00C622C4"/>
    <w:rsid w:val="00CA07A0"/>
    <w:rsid w:val="00CA0B20"/>
    <w:rsid w:val="00CC5C5A"/>
    <w:rsid w:val="00D06AC1"/>
    <w:rsid w:val="00D502E1"/>
    <w:rsid w:val="00D52C65"/>
    <w:rsid w:val="00D641AD"/>
    <w:rsid w:val="00D83EFB"/>
    <w:rsid w:val="00DA7EE4"/>
    <w:rsid w:val="00DC5142"/>
    <w:rsid w:val="00DE72B8"/>
    <w:rsid w:val="00DE7574"/>
    <w:rsid w:val="00E07D9B"/>
    <w:rsid w:val="00E128C9"/>
    <w:rsid w:val="00E42C44"/>
    <w:rsid w:val="00E602B6"/>
    <w:rsid w:val="00E904BD"/>
    <w:rsid w:val="00EB28D1"/>
    <w:rsid w:val="00EF1E41"/>
    <w:rsid w:val="00F053D0"/>
    <w:rsid w:val="00F25104"/>
    <w:rsid w:val="00F25122"/>
    <w:rsid w:val="00F40234"/>
    <w:rsid w:val="00F61F09"/>
    <w:rsid w:val="00F97BCF"/>
    <w:rsid w:val="00FB0E56"/>
    <w:rsid w:val="00FB5849"/>
    <w:rsid w:val="00FD4453"/>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16C9ECA0"/>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 w:type="table" w:customStyle="1" w:styleId="TabloKlavuzu2">
    <w:name w:val="Tablo Kılavuzu2"/>
    <w:basedOn w:val="TableNormal"/>
    <w:next w:val="TableGrid"/>
    <w:uiPriority w:val="39"/>
    <w:rsid w:val="00A3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39"/>
    <w:rsid w:val="00A3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6E47"/>
    <w:rPr>
      <w:color w:val="0563C1" w:themeColor="hyperlink"/>
      <w:u w:val="single"/>
    </w:rPr>
  </w:style>
  <w:style w:type="character" w:customStyle="1" w:styleId="zmlenmeyenBahsetme1">
    <w:name w:val="Çözümlenmeyen Bahsetme1"/>
    <w:basedOn w:val="DefaultParagraphFont"/>
    <w:uiPriority w:val="99"/>
    <w:rsid w:val="00176E47"/>
    <w:rPr>
      <w:color w:val="605E5C"/>
      <w:shd w:val="clear" w:color="auto" w:fill="E1DFDD"/>
    </w:rPr>
  </w:style>
  <w:style w:type="table" w:customStyle="1" w:styleId="TabloKlavuzu21">
    <w:name w:val="Tablo Kılavuzu21"/>
    <w:basedOn w:val="TableNormal"/>
    <w:next w:val="TableGrid"/>
    <w:uiPriority w:val="39"/>
    <w:rsid w:val="00AC0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TableNormal"/>
    <w:next w:val="TableGrid"/>
    <w:uiPriority w:val="39"/>
    <w:rsid w:val="00AC0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TableNormal"/>
    <w:next w:val="TableGrid"/>
    <w:uiPriority w:val="39"/>
    <w:rsid w:val="00BF4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56542-9512-44E7-B3C3-6D584CC1B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4078</Words>
  <Characters>23251</Characters>
  <Application>Microsoft Office Word</Application>
  <DocSecurity>0</DocSecurity>
  <Lines>193</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5</cp:revision>
  <dcterms:created xsi:type="dcterms:W3CDTF">2021-03-26T12:47:00Z</dcterms:created>
  <dcterms:modified xsi:type="dcterms:W3CDTF">2021-03-26T12:56:00Z</dcterms:modified>
</cp:coreProperties>
</file>